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859" w:rsidRDefault="00504B91">
      <w:pPr>
        <w:rPr>
          <w:ins w:id="0" w:author="Deb Daum" w:date="2017-03-22T09:10:00Z"/>
        </w:rPr>
      </w:pPr>
      <w:ins w:id="1" w:author="Deb Daum" w:date="2017-03-22T09:10:00Z">
        <w:r>
          <w:t>ADD TO WAYNE COMMUNITY SCHOOLS POLICIES</w:t>
        </w:r>
      </w:ins>
    </w:p>
    <w:p w:rsidR="00504B91" w:rsidRDefault="00504B91" w:rsidP="00504B91">
      <w:pPr>
        <w:spacing w:after="0"/>
        <w:rPr>
          <w:ins w:id="2" w:author="Deb Daum" w:date="2017-03-22T09:11:00Z"/>
          <w:b/>
        </w:rPr>
        <w:pPrChange w:id="3" w:author="Deb Daum" w:date="2017-03-22T09:11:00Z">
          <w:pPr/>
        </w:pPrChange>
      </w:pPr>
      <w:ins w:id="4" w:author="Deb Daum" w:date="2017-03-22T09:10:00Z">
        <w:r>
          <w:rPr>
            <w:b/>
          </w:rPr>
          <w:t>Policy 2002</w:t>
        </w:r>
      </w:ins>
    </w:p>
    <w:p w:rsidR="00504B91" w:rsidRDefault="00504B91" w:rsidP="00504B91">
      <w:pPr>
        <w:spacing w:after="0"/>
        <w:rPr>
          <w:ins w:id="5" w:author="Deb Daum" w:date="2017-03-22T09:11:00Z"/>
          <w:b/>
        </w:rPr>
        <w:pPrChange w:id="6" w:author="Deb Daum" w:date="2017-03-22T09:11:00Z">
          <w:pPr/>
        </w:pPrChange>
      </w:pPr>
      <w:ins w:id="7" w:author="Deb Daum" w:date="2017-03-22T09:11:00Z">
        <w:r>
          <w:rPr>
            <w:b/>
          </w:rPr>
          <w:t>ADMINISTRATION</w:t>
        </w:r>
      </w:ins>
    </w:p>
    <w:p w:rsidR="00504B91" w:rsidRDefault="00504B91" w:rsidP="00504B91">
      <w:pPr>
        <w:spacing w:after="0"/>
        <w:rPr>
          <w:ins w:id="8" w:author="Deb Daum" w:date="2017-03-22T09:11:00Z"/>
          <w:b/>
        </w:rPr>
        <w:pPrChange w:id="9" w:author="Deb Daum" w:date="2017-03-22T09:11:00Z">
          <w:pPr/>
        </w:pPrChange>
      </w:pPr>
    </w:p>
    <w:p w:rsidR="00504B91" w:rsidRDefault="00504B91" w:rsidP="00504B91">
      <w:pPr>
        <w:spacing w:after="0"/>
        <w:rPr>
          <w:ins w:id="10" w:author="Deb Daum" w:date="2017-03-22T09:11:00Z"/>
          <w:b/>
          <w:u w:val="single"/>
        </w:rPr>
        <w:pPrChange w:id="11" w:author="Deb Daum" w:date="2017-03-22T09:11:00Z">
          <w:pPr/>
        </w:pPrChange>
      </w:pPr>
      <w:ins w:id="12" w:author="Deb Daum" w:date="2017-03-22T09:11:00Z">
        <w:r>
          <w:rPr>
            <w:b/>
            <w:u w:val="single"/>
          </w:rPr>
          <w:t>Authority and Responsibility of the Administration</w:t>
        </w:r>
      </w:ins>
    </w:p>
    <w:p w:rsidR="00504B91" w:rsidRDefault="00504B91" w:rsidP="00504B91">
      <w:pPr>
        <w:spacing w:after="0"/>
        <w:rPr>
          <w:ins w:id="13" w:author="Deb Daum" w:date="2017-03-22T09:12:00Z"/>
          <w:b/>
          <w:u w:val="single"/>
        </w:rPr>
        <w:pPrChange w:id="14" w:author="Deb Daum" w:date="2017-03-22T09:11:00Z">
          <w:pPr/>
        </w:pPrChange>
      </w:pPr>
    </w:p>
    <w:p w:rsidR="00504B91" w:rsidRDefault="00504B91" w:rsidP="00504B91">
      <w:pPr>
        <w:spacing w:after="0"/>
        <w:jc w:val="both"/>
        <w:rPr>
          <w:ins w:id="15" w:author="Deb Daum" w:date="2017-03-22T09:13:00Z"/>
        </w:rPr>
        <w:pPrChange w:id="16" w:author="Deb Daum" w:date="2017-03-22T09:13:00Z">
          <w:pPr/>
        </w:pPrChange>
      </w:pPr>
      <w:ins w:id="17" w:author="Deb Daum" w:date="2017-03-22T09:12:00Z">
        <w:r>
          <w:t>The Board appoints a Superintendent of Schools as its chief administrative officer.  The</w:t>
        </w:r>
      </w:ins>
      <w:ins w:id="18" w:author="Deb Daum" w:date="2017-03-22T09:13:00Z">
        <w:r>
          <w:t xml:space="preserve"> Superintendent shall organize an administrative team to provide effective and efficient administration of the policies of the Board, the administrative regulations, and the educational program.</w:t>
        </w:r>
      </w:ins>
    </w:p>
    <w:p w:rsidR="00504B91" w:rsidRDefault="00504B91" w:rsidP="00504B91">
      <w:pPr>
        <w:spacing w:after="0"/>
        <w:jc w:val="both"/>
        <w:rPr>
          <w:ins w:id="19" w:author="Deb Daum" w:date="2017-03-22T09:14:00Z"/>
        </w:rPr>
        <w:pPrChange w:id="20" w:author="Deb Daum" w:date="2017-03-22T09:13:00Z">
          <w:pPr/>
        </w:pPrChange>
      </w:pPr>
    </w:p>
    <w:p w:rsidR="00504B91" w:rsidRDefault="00504B91" w:rsidP="00504B91">
      <w:pPr>
        <w:spacing w:after="0"/>
        <w:jc w:val="both"/>
        <w:rPr>
          <w:ins w:id="21" w:author="Deb Daum" w:date="2017-03-22T09:17:00Z"/>
        </w:rPr>
        <w:pPrChange w:id="22" w:author="Deb Daum" w:date="2017-03-22T09:13:00Z">
          <w:pPr/>
        </w:pPrChange>
      </w:pPr>
      <w:ins w:id="23" w:author="Deb Daum" w:date="2017-03-22T09:14:00Z">
        <w:r>
          <w:t xml:space="preserve">The Superintendent may delegate to other staff </w:t>
        </w:r>
        <w:proofErr w:type="gramStart"/>
        <w:r>
          <w:t>members</w:t>
        </w:r>
        <w:proofErr w:type="gramEnd"/>
        <w:r>
          <w:t xml:space="preserve"> certain powers and duties that the Board has entrusted to him/her</w:t>
        </w:r>
      </w:ins>
      <w:ins w:id="24" w:author="Deb Daum" w:date="2017-03-22T09:15:00Z">
        <w:r>
          <w:t xml:space="preserve"> with the exception of the following:  evaluation of administrative staff, general supervision over all school employees (certificated and non-certificated), preparation and recommendation of an annual budget, and preparation for mont</w:t>
        </w:r>
      </w:ins>
      <w:ins w:id="25" w:author="Deb Daum" w:date="2017-03-22T09:16:00Z">
        <w:r>
          <w:t>hly Board meetings including</w:t>
        </w:r>
      </w:ins>
      <w:ins w:id="26" w:author="Deb Daum" w:date="2017-03-22T09:17:00Z">
        <w:r>
          <w:t xml:space="preserve"> such things as the agenda and Board packet.  However, in those instance where the Superintendent does delegate necessary duties for the efficient operation of the district, he/she shall remain responsible for the execution of such powers so delegated.</w:t>
        </w:r>
      </w:ins>
    </w:p>
    <w:p w:rsidR="00504B91" w:rsidRDefault="00504B91" w:rsidP="00504B91">
      <w:pPr>
        <w:spacing w:after="0"/>
        <w:jc w:val="both"/>
        <w:rPr>
          <w:ins w:id="27" w:author="Deb Daum" w:date="2017-03-22T09:18:00Z"/>
        </w:rPr>
        <w:pPrChange w:id="28" w:author="Deb Daum" w:date="2017-03-22T09:13:00Z">
          <w:pPr/>
        </w:pPrChange>
      </w:pPr>
    </w:p>
    <w:p w:rsidR="00504B91" w:rsidRDefault="00504B91" w:rsidP="00504B91">
      <w:pPr>
        <w:spacing w:after="0"/>
        <w:jc w:val="both"/>
        <w:rPr>
          <w:ins w:id="29" w:author="Deb Daum" w:date="2017-03-22T09:19:00Z"/>
        </w:rPr>
        <w:pPrChange w:id="30" w:author="Deb Daum" w:date="2017-03-22T09:13:00Z">
          <w:pPr/>
        </w:pPrChange>
      </w:pPr>
      <w:ins w:id="31" w:author="Deb Daum" w:date="2017-03-22T09:19:00Z">
        <w:r>
          <w:t>The Superintendent shall have authority to implement his/her responsibility through such things as:</w:t>
        </w:r>
      </w:ins>
    </w:p>
    <w:p w:rsidR="00504B91" w:rsidRDefault="00504B91" w:rsidP="00504B91">
      <w:pPr>
        <w:pStyle w:val="ListParagraph"/>
        <w:numPr>
          <w:ilvl w:val="0"/>
          <w:numId w:val="1"/>
        </w:numPr>
        <w:spacing w:after="0"/>
        <w:jc w:val="both"/>
        <w:rPr>
          <w:ins w:id="32" w:author="Deb Daum" w:date="2017-03-22T09:19:00Z"/>
        </w:rPr>
        <w:pPrChange w:id="33" w:author="Deb Daum" w:date="2017-03-22T09:19:00Z">
          <w:pPr/>
        </w:pPrChange>
      </w:pPr>
      <w:ins w:id="34" w:author="Deb Daum" w:date="2017-03-22T09:19:00Z">
        <w:r>
          <w:t>Requiring reports from all staff members as necessary;</w:t>
        </w:r>
      </w:ins>
    </w:p>
    <w:p w:rsidR="00504B91" w:rsidRDefault="00504B91" w:rsidP="00504B91">
      <w:pPr>
        <w:pStyle w:val="ListParagraph"/>
        <w:numPr>
          <w:ilvl w:val="0"/>
          <w:numId w:val="1"/>
        </w:numPr>
        <w:spacing w:after="0"/>
        <w:jc w:val="both"/>
        <w:rPr>
          <w:ins w:id="35" w:author="Deb Daum" w:date="2017-03-22T09:20:00Z"/>
        </w:rPr>
        <w:pPrChange w:id="36" w:author="Deb Daum" w:date="2017-03-22T09:19:00Z">
          <w:pPr/>
        </w:pPrChange>
      </w:pPr>
      <w:ins w:id="37" w:author="Deb Daum" w:date="2017-03-22T09:19:00Z">
        <w:r>
          <w:t>Assigning or transferring staff members in accordance with Board policies and/or contracted agreements;</w:t>
        </w:r>
      </w:ins>
    </w:p>
    <w:p w:rsidR="00504B91" w:rsidRDefault="00504B91" w:rsidP="00504B91">
      <w:pPr>
        <w:pStyle w:val="ListParagraph"/>
        <w:numPr>
          <w:ilvl w:val="0"/>
          <w:numId w:val="1"/>
        </w:numPr>
        <w:spacing w:after="0"/>
        <w:jc w:val="both"/>
        <w:rPr>
          <w:ins w:id="38" w:author="Deb Daum" w:date="2017-03-22T09:21:00Z"/>
        </w:rPr>
        <w:pPrChange w:id="39" w:author="Deb Daum" w:date="2017-03-22T09:19:00Z">
          <w:pPr/>
        </w:pPrChange>
      </w:pPr>
      <w:ins w:id="40" w:author="Deb Daum" w:date="2017-03-22T09:21:00Z">
        <w:r>
          <w:t>Forming committees or task forces to make plans or recommend procedures;</w:t>
        </w:r>
      </w:ins>
    </w:p>
    <w:p w:rsidR="00504B91" w:rsidRDefault="00504B91" w:rsidP="00504B91">
      <w:pPr>
        <w:pStyle w:val="ListParagraph"/>
        <w:numPr>
          <w:ilvl w:val="0"/>
          <w:numId w:val="1"/>
        </w:numPr>
        <w:spacing w:after="0"/>
        <w:jc w:val="both"/>
        <w:rPr>
          <w:ins w:id="41" w:author="Deb Daum" w:date="2017-03-22T09:22:00Z"/>
        </w:rPr>
        <w:pPrChange w:id="42" w:author="Deb Daum" w:date="2017-03-22T09:19:00Z">
          <w:pPr/>
        </w:pPrChange>
      </w:pPr>
      <w:ins w:id="43" w:author="Deb Daum" w:date="2017-03-22T09:22:00Z">
        <w:r>
          <w:t>Directing the work of all staff members in accordance with the organizational plan.</w:t>
        </w:r>
      </w:ins>
    </w:p>
    <w:p w:rsidR="00504B91" w:rsidRDefault="00504B91" w:rsidP="00504B91">
      <w:pPr>
        <w:spacing w:after="0"/>
        <w:jc w:val="both"/>
        <w:rPr>
          <w:ins w:id="44" w:author="Deb Daum" w:date="2017-03-22T09:22:00Z"/>
        </w:rPr>
        <w:pPrChange w:id="45" w:author="Deb Daum" w:date="2017-03-22T09:22:00Z">
          <w:pPr/>
        </w:pPrChange>
      </w:pPr>
    </w:p>
    <w:p w:rsidR="005A4B6A" w:rsidRDefault="00504B91" w:rsidP="00504B91">
      <w:pPr>
        <w:spacing w:after="0"/>
        <w:jc w:val="both"/>
        <w:rPr>
          <w:ins w:id="46" w:author="Deb Daum" w:date="2017-03-22T09:24:00Z"/>
        </w:rPr>
        <w:pPrChange w:id="47" w:author="Deb Daum" w:date="2017-03-22T09:22:00Z">
          <w:pPr/>
        </w:pPrChange>
      </w:pPr>
      <w:ins w:id="48" w:author="Deb Daum" w:date="2017-03-22T09:22:00Z">
        <w:r>
          <w:t>Administrative positions in the school system are recommended by the Superintendent and approved</w:t>
        </w:r>
      </w:ins>
      <w:ins w:id="49" w:author="Deb Daum" w:date="2017-03-22T09:23:00Z">
        <w:r w:rsidR="005A4B6A">
          <w:t xml:space="preserve"> by the Board.  In addition, some positions are required by law.  It is the intent of the Board to activate a sufficient number of </w:t>
        </w:r>
      </w:ins>
      <w:ins w:id="50" w:author="Deb Daum" w:date="2017-03-22T09:24:00Z">
        <w:r w:rsidR="005A4B6A">
          <w:t>such</w:t>
        </w:r>
      </w:ins>
      <w:ins w:id="51" w:author="Deb Daum" w:date="2017-03-22T09:23:00Z">
        <w:r w:rsidR="005A4B6A">
          <w:t xml:space="preserve"> positions, to promote the </w:t>
        </w:r>
      </w:ins>
      <w:ins w:id="52" w:author="Deb Daum" w:date="2017-03-22T09:24:00Z">
        <w:r w:rsidR="005A4B6A">
          <w:t>attainment</w:t>
        </w:r>
      </w:ins>
      <w:ins w:id="53" w:author="Deb Daum" w:date="2017-03-22T09:23:00Z">
        <w:r w:rsidR="005A4B6A">
          <w:t xml:space="preserve"> of the </w:t>
        </w:r>
      </w:ins>
      <w:ins w:id="54" w:author="Deb Daum" w:date="2017-03-22T09:24:00Z">
        <w:r w:rsidR="005A4B6A">
          <w:t>District’s goals and provide for the effective management of the District.</w:t>
        </w:r>
      </w:ins>
    </w:p>
    <w:p w:rsidR="005A4B6A" w:rsidRDefault="005A4B6A" w:rsidP="00504B91">
      <w:pPr>
        <w:spacing w:after="0"/>
        <w:jc w:val="both"/>
        <w:rPr>
          <w:ins w:id="55" w:author="Deb Daum" w:date="2017-03-22T09:24:00Z"/>
        </w:rPr>
        <w:pPrChange w:id="56" w:author="Deb Daum" w:date="2017-03-22T09:22:00Z">
          <w:pPr/>
        </w:pPrChange>
      </w:pPr>
    </w:p>
    <w:p w:rsidR="00504B91" w:rsidRDefault="005A4B6A" w:rsidP="00504B91">
      <w:pPr>
        <w:spacing w:after="0"/>
        <w:jc w:val="both"/>
        <w:rPr>
          <w:ins w:id="57" w:author="Deb Daum" w:date="2017-03-22T09:24:00Z"/>
        </w:rPr>
        <w:pPrChange w:id="58" w:author="Deb Daum" w:date="2017-03-22T09:22:00Z">
          <w:pPr/>
        </w:pPrChange>
      </w:pPr>
      <w:ins w:id="59" w:author="Deb Daum" w:date="2017-03-22T09:24:00Z">
        <w:r>
          <w:t>In each of these cases, the Board will approve by motion during an official meeting, the broad purpose and function of the position, and delegate to the Superintendent the task of writing, or causing to be written, a job description for the position.</w:t>
        </w:r>
      </w:ins>
    </w:p>
    <w:p w:rsidR="005A4B6A" w:rsidRDefault="005A4B6A" w:rsidP="00504B91">
      <w:pPr>
        <w:spacing w:after="0"/>
        <w:jc w:val="both"/>
        <w:rPr>
          <w:ins w:id="60" w:author="Deb Daum" w:date="2017-03-22T09:26:00Z"/>
        </w:rPr>
        <w:pPrChange w:id="61" w:author="Deb Daum" w:date="2017-03-22T09:22:00Z">
          <w:pPr/>
        </w:pPrChange>
      </w:pPr>
    </w:p>
    <w:p w:rsidR="005A4B6A" w:rsidRPr="00504B91" w:rsidRDefault="005A4B6A" w:rsidP="00504B91">
      <w:pPr>
        <w:spacing w:after="0"/>
        <w:jc w:val="both"/>
        <w:pPrChange w:id="62" w:author="Deb Daum" w:date="2017-03-22T09:22:00Z">
          <w:pPr/>
        </w:pPrChange>
      </w:pPr>
      <w:ins w:id="63" w:author="Deb Daum" w:date="2017-03-22T09:26:00Z">
        <w:r>
          <w:t>The Board directs the Superintendent to maintain, in the central office of the District, a written comprehensive set of job descriptions for all administrative positions.</w:t>
        </w:r>
      </w:ins>
      <w:bookmarkStart w:id="64" w:name="_GoBack"/>
      <w:bookmarkEnd w:id="64"/>
    </w:p>
    <w:sectPr w:rsidR="005A4B6A" w:rsidRPr="00504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101AE"/>
    <w:multiLevelType w:val="hybridMultilevel"/>
    <w:tmpl w:val="30105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 Daum">
    <w15:presenceInfo w15:providerId="None" w15:userId="Deb D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B91"/>
    <w:rsid w:val="00504B91"/>
    <w:rsid w:val="005A4B6A"/>
    <w:rsid w:val="007D3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C6E93"/>
  <w15:chartTrackingRefBased/>
  <w15:docId w15:val="{6254F811-6F27-43FE-9B51-E0CB7F35F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4B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B91"/>
    <w:rPr>
      <w:rFonts w:ascii="Segoe UI" w:hAnsi="Segoe UI" w:cs="Segoe UI"/>
      <w:sz w:val="18"/>
      <w:szCs w:val="18"/>
    </w:rPr>
  </w:style>
  <w:style w:type="paragraph" w:styleId="ListParagraph">
    <w:name w:val="List Paragraph"/>
    <w:basedOn w:val="Normal"/>
    <w:uiPriority w:val="34"/>
    <w:qFormat/>
    <w:rsid w:val="00504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Wayne Community Schools</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Daum</dc:creator>
  <cp:keywords/>
  <dc:description/>
  <cp:lastModifiedBy>Deb Daum</cp:lastModifiedBy>
  <cp:revision>1</cp:revision>
  <dcterms:created xsi:type="dcterms:W3CDTF">2017-03-22T14:10:00Z</dcterms:created>
  <dcterms:modified xsi:type="dcterms:W3CDTF">2017-03-22T14:27:00Z</dcterms:modified>
</cp:coreProperties>
</file>