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9F886" w14:textId="77777777" w:rsidR="00D157C1" w:rsidRDefault="0045468F">
      <w:r>
        <w:t xml:space="preserve">Secondary Hand book Changes – </w:t>
      </w:r>
    </w:p>
    <w:p w14:paraId="1CDFF4D7" w14:textId="77777777" w:rsidR="0045468F" w:rsidRDefault="0045468F"/>
    <w:p w14:paraId="56C08C82" w14:textId="77777777" w:rsidR="0045468F" w:rsidRDefault="0045468F">
      <w:r>
        <w:t>Pages 2-5 Staff and Activities</w:t>
      </w:r>
    </w:p>
    <w:p w14:paraId="33DB3E1B" w14:textId="77777777" w:rsidR="0045468F" w:rsidRDefault="0045468F">
      <w:r>
        <w:t>Page 6 – New calendar to be added</w:t>
      </w:r>
    </w:p>
    <w:p w14:paraId="7CEA5457" w14:textId="77777777" w:rsidR="0045468F" w:rsidRDefault="0045468F">
      <w:r>
        <w:t>Page 7 – add School “slogan”</w:t>
      </w:r>
    </w:p>
    <w:p w14:paraId="44B29932" w14:textId="77777777" w:rsidR="0045468F" w:rsidRDefault="0045468F">
      <w:r>
        <w:t>Page 10 – Add Wednesday “Staff Development Schedule” to include 9</w:t>
      </w:r>
      <w:r w:rsidRPr="0045468F">
        <w:rPr>
          <w:vertAlign w:val="superscript"/>
        </w:rPr>
        <w:t>th</w:t>
      </w:r>
      <w:r>
        <w:t xml:space="preserve"> Period </w:t>
      </w:r>
    </w:p>
    <w:p w14:paraId="12ABFC4B" w14:textId="77777777" w:rsidR="0045468F" w:rsidRDefault="0045468F" w:rsidP="0045468F"/>
    <w:p w14:paraId="6AFA76A6" w14:textId="77777777" w:rsidR="0045468F" w:rsidRDefault="0045468F" w:rsidP="0045468F">
      <w:r>
        <w:t>Page 13 – Backpacks</w:t>
      </w:r>
    </w:p>
    <w:p w14:paraId="25A6C15B" w14:textId="77777777" w:rsidR="0045468F" w:rsidRPr="0045468F" w:rsidRDefault="0045468F" w:rsidP="0045468F">
      <w:pPr>
        <w:ind w:firstLine="720"/>
      </w:pPr>
      <w:r>
        <w:t xml:space="preserve"> – Lockers: add </w:t>
      </w:r>
      <w:r>
        <w:rPr>
          <w:color w:val="000000" w:themeColor="text1"/>
          <w:sz w:val="20"/>
          <w:highlight w:val="yellow"/>
        </w:rPr>
        <w:t>Student lockers should remain</w:t>
      </w:r>
      <w:r w:rsidRPr="009C06CE">
        <w:rPr>
          <w:color w:val="000000" w:themeColor="text1"/>
          <w:sz w:val="20"/>
          <w:highlight w:val="yellow"/>
        </w:rPr>
        <w:t xml:space="preserve"> locked at all times.</w:t>
      </w:r>
      <w:r>
        <w:rPr>
          <w:color w:val="000000" w:themeColor="text1"/>
          <w:sz w:val="20"/>
        </w:rPr>
        <w:t xml:space="preserve"> </w:t>
      </w:r>
    </w:p>
    <w:p w14:paraId="09548E10" w14:textId="77777777" w:rsidR="0045468F" w:rsidRDefault="0045468F"/>
    <w:p w14:paraId="0BDAB2AA" w14:textId="77777777" w:rsidR="0045468F" w:rsidRDefault="0045468F">
      <w:r>
        <w:t xml:space="preserve">Page 21 – Unit of Study – Delete red highlights </w:t>
      </w:r>
    </w:p>
    <w:p w14:paraId="6004D5BC" w14:textId="77777777" w:rsidR="0045468F" w:rsidRDefault="0045468F" w:rsidP="0045468F">
      <w:r>
        <w:t xml:space="preserve">Redoing/Revising </w:t>
      </w:r>
      <w:proofErr w:type="gramStart"/>
      <w:r>
        <w:t>Coursework  -</w:t>
      </w:r>
      <w:proofErr w:type="gramEnd"/>
      <w:r>
        <w:t xml:space="preserve"> Delete red highlights; Add “</w:t>
      </w:r>
      <w:r w:rsidRPr="0045468F">
        <w:rPr>
          <w:highlight w:val="yellow"/>
        </w:rPr>
        <w:t>Requests to redo assignments may be denied by the classroom teacher.</w:t>
      </w:r>
      <w:r>
        <w:t>”</w:t>
      </w:r>
    </w:p>
    <w:p w14:paraId="34886D0E" w14:textId="77777777" w:rsidR="0045468F" w:rsidRDefault="0045468F" w:rsidP="0045468F">
      <w:r>
        <w:t xml:space="preserve">Late Coursework – </w:t>
      </w:r>
      <w:proofErr w:type="gramStart"/>
      <w:r>
        <w:t>Add  “</w:t>
      </w:r>
      <w:proofErr w:type="gramEnd"/>
      <w:r>
        <w:rPr>
          <w:highlight w:val="yellow"/>
        </w:rPr>
        <w:t>Students and Parents should</w:t>
      </w:r>
      <w:r w:rsidRPr="003931AB">
        <w:rPr>
          <w:highlight w:val="yellow"/>
        </w:rPr>
        <w:t xml:space="preserve"> not expect teachers to grade late coursework turned in by the students immediately.</w:t>
      </w:r>
      <w:r>
        <w:t>”</w:t>
      </w:r>
    </w:p>
    <w:p w14:paraId="70CC912B" w14:textId="77777777" w:rsidR="0045468F" w:rsidRDefault="0045468F" w:rsidP="0045468F"/>
    <w:p w14:paraId="72EA0BB7" w14:textId="77777777" w:rsidR="0045468F" w:rsidRDefault="0045468F" w:rsidP="0045468F">
      <w:r>
        <w:t>Page 21 &amp; 22</w:t>
      </w:r>
    </w:p>
    <w:p w14:paraId="17D0574E" w14:textId="77777777" w:rsidR="0045468F" w:rsidRDefault="0045468F" w:rsidP="0045468F">
      <w:r>
        <w:t xml:space="preserve">Missing Coursework – Delete Red Highlights </w:t>
      </w:r>
    </w:p>
    <w:p w14:paraId="2EB20D80" w14:textId="77777777" w:rsidR="0045468F" w:rsidRPr="00524B3F" w:rsidRDefault="0045468F" w:rsidP="0045468F">
      <w:pPr>
        <w:numPr>
          <w:ilvl w:val="12"/>
          <w:numId w:val="0"/>
        </w:numPr>
        <w:rPr>
          <w:b/>
          <w:color w:val="000000" w:themeColor="text1"/>
          <w:highlight w:val="yellow"/>
        </w:rPr>
      </w:pPr>
      <w:r>
        <w:rPr>
          <w:b/>
          <w:color w:val="000000" w:themeColor="text1"/>
          <w:highlight w:val="yellow"/>
        </w:rPr>
        <w:t xml:space="preserve">Add: </w:t>
      </w:r>
      <w:r w:rsidRPr="00524B3F">
        <w:rPr>
          <w:b/>
          <w:color w:val="000000" w:themeColor="text1"/>
          <w:highlight w:val="yellow"/>
        </w:rPr>
        <w:t>Wednesday Afternoon 9</w:t>
      </w:r>
      <w:r w:rsidRPr="00524B3F">
        <w:rPr>
          <w:b/>
          <w:color w:val="000000" w:themeColor="text1"/>
          <w:highlight w:val="yellow"/>
          <w:vertAlign w:val="superscript"/>
        </w:rPr>
        <w:t>th</w:t>
      </w:r>
      <w:r w:rsidRPr="00524B3F">
        <w:rPr>
          <w:b/>
          <w:color w:val="000000" w:themeColor="text1"/>
          <w:highlight w:val="yellow"/>
        </w:rPr>
        <w:t xml:space="preserve"> Period</w:t>
      </w:r>
    </w:p>
    <w:p w14:paraId="7FBCA9E2" w14:textId="77777777" w:rsidR="0045468F" w:rsidRPr="00B96152" w:rsidRDefault="0045468F" w:rsidP="0045468F">
      <w:r w:rsidRPr="00524B3F">
        <w:rPr>
          <w:highlight w:val="yellow"/>
        </w:rPr>
        <w:t xml:space="preserve">Any student who has work marked as “missing” on </w:t>
      </w:r>
      <w:r>
        <w:rPr>
          <w:highlight w:val="yellow"/>
        </w:rPr>
        <w:t>Wednesday</w:t>
      </w:r>
      <w:r w:rsidRPr="00524B3F">
        <w:rPr>
          <w:highlight w:val="yellow"/>
        </w:rPr>
        <w:t xml:space="preserve"> morning will be required to stay for a</w:t>
      </w:r>
      <w:r w:rsidRPr="00524B3F">
        <w:rPr>
          <w:color w:val="FF0000"/>
          <w:highlight w:val="yellow"/>
        </w:rPr>
        <w:t xml:space="preserve"> </w:t>
      </w:r>
      <w:r w:rsidRPr="00524B3F">
        <w:rPr>
          <w:highlight w:val="yellow"/>
        </w:rPr>
        <w:t>Wednesday afternoon 9</w:t>
      </w:r>
      <w:r w:rsidRPr="00524B3F">
        <w:rPr>
          <w:highlight w:val="yellow"/>
          <w:vertAlign w:val="superscript"/>
        </w:rPr>
        <w:t>th</w:t>
      </w:r>
      <w:r w:rsidRPr="00524B3F">
        <w:rPr>
          <w:highlight w:val="yellow"/>
        </w:rPr>
        <w:t xml:space="preserve"> Period, 2:30-4:00, to complete missing assignments. This time is part of regular school day hours and students will be counted as absent, truant, or tardy if they are not present during this time. Students will only be excused from Wednesday </w:t>
      </w:r>
      <w:r>
        <w:rPr>
          <w:highlight w:val="yellow"/>
        </w:rPr>
        <w:t>9</w:t>
      </w:r>
      <w:r w:rsidRPr="00264577">
        <w:rPr>
          <w:highlight w:val="yellow"/>
          <w:vertAlign w:val="superscript"/>
        </w:rPr>
        <w:t>th</w:t>
      </w:r>
      <w:r>
        <w:rPr>
          <w:highlight w:val="yellow"/>
        </w:rPr>
        <w:t xml:space="preserve"> Period</w:t>
      </w:r>
      <w:r w:rsidRPr="00524B3F">
        <w:rPr>
          <w:highlight w:val="yellow"/>
        </w:rPr>
        <w:t xml:space="preserve"> with permission of the assigning teacher.  If work is not completed to standard during this time the teachers may hold students longer.  A warning list will be sent on Mondays to be given during study hall.  Failure to comply with a teacher’s homework request may result in parent contact, extra time before or after school, or in school suspension</w:t>
      </w:r>
      <w:r w:rsidRPr="003931AB">
        <w:rPr>
          <w:highlight w:val="yellow"/>
        </w:rPr>
        <w:t>. Students may be required to stay even if the missing assignment has been turned in on Tuesday or Wednesday,</w:t>
      </w:r>
      <w:r>
        <w:t xml:space="preserve"> </w:t>
      </w:r>
      <w:r>
        <w:rPr>
          <w:highlight w:val="yellow"/>
        </w:rPr>
        <w:t>d</w:t>
      </w:r>
      <w:r w:rsidRPr="003931AB">
        <w:rPr>
          <w:highlight w:val="yellow"/>
        </w:rPr>
        <w:t>o not expect teachers to grade late coursework turned in by the students immediately.</w:t>
      </w:r>
      <w:r>
        <w:t xml:space="preserve"> </w:t>
      </w:r>
    </w:p>
    <w:p w14:paraId="03CE40C3" w14:textId="77777777" w:rsidR="0045468F" w:rsidRPr="00524B3F" w:rsidRDefault="0045468F" w:rsidP="0045468F">
      <w:pPr>
        <w:numPr>
          <w:ilvl w:val="12"/>
          <w:numId w:val="0"/>
        </w:numPr>
        <w:rPr>
          <w:color w:val="000000" w:themeColor="text1"/>
        </w:rPr>
      </w:pPr>
    </w:p>
    <w:p w14:paraId="1A971D7B" w14:textId="77777777" w:rsidR="0045468F" w:rsidRDefault="0045468F" w:rsidP="0045468F">
      <w:r>
        <w:t>Page 23</w:t>
      </w:r>
    </w:p>
    <w:p w14:paraId="3252CAB5" w14:textId="77777777" w:rsidR="0045468F" w:rsidRDefault="0045468F" w:rsidP="0045468F">
      <w:pPr>
        <w:rPr>
          <w:highlight w:val="yellow"/>
        </w:rPr>
      </w:pPr>
      <w:r>
        <w:t xml:space="preserve">Corrected Social Sciences Language to read: </w:t>
      </w:r>
      <w:r w:rsidRPr="0045468F">
        <w:rPr>
          <w:color w:val="000000" w:themeColor="text1"/>
          <w:highlight w:val="yellow"/>
        </w:rPr>
        <w:t xml:space="preserve">40 credit hours </w:t>
      </w:r>
      <w:r w:rsidRPr="00B40B36">
        <w:rPr>
          <w:color w:val="000000" w:themeColor="text1"/>
          <w:highlight w:val="yellow"/>
        </w:rPr>
        <w:t xml:space="preserve">(must include </w:t>
      </w:r>
      <w:r w:rsidRPr="00B40B36">
        <w:rPr>
          <w:highlight w:val="yellow"/>
        </w:rPr>
        <w:t xml:space="preserve">Geography, </w:t>
      </w:r>
      <w:r w:rsidRPr="00B40B36">
        <w:rPr>
          <w:color w:val="000000" w:themeColor="text1"/>
          <w:highlight w:val="yellow"/>
        </w:rPr>
        <w:t>W</w:t>
      </w:r>
      <w:r>
        <w:rPr>
          <w:color w:val="000000" w:themeColor="text1"/>
          <w:highlight w:val="yellow"/>
        </w:rPr>
        <w:t>orld History, American History, &amp;</w:t>
      </w:r>
      <w:r>
        <w:rPr>
          <w:color w:val="000000" w:themeColor="text1"/>
          <w:highlight w:val="yellow"/>
        </w:rPr>
        <w:t xml:space="preserve"> </w:t>
      </w:r>
      <w:r w:rsidRPr="00B40B36">
        <w:rPr>
          <w:highlight w:val="yellow"/>
        </w:rPr>
        <w:t>A</w:t>
      </w:r>
      <w:r>
        <w:rPr>
          <w:highlight w:val="yellow"/>
        </w:rPr>
        <w:t>merican Government/</w:t>
      </w:r>
      <w:r w:rsidRPr="00B40B36">
        <w:rPr>
          <w:highlight w:val="yellow"/>
        </w:rPr>
        <w:t>Economics</w:t>
      </w:r>
    </w:p>
    <w:p w14:paraId="2D373F1F" w14:textId="77777777" w:rsidR="0045468F" w:rsidRDefault="0045468F" w:rsidP="0045468F">
      <w:pPr>
        <w:rPr>
          <w:highlight w:val="yellow"/>
        </w:rPr>
      </w:pPr>
    </w:p>
    <w:p w14:paraId="3B7D5909" w14:textId="77777777" w:rsidR="0045468F" w:rsidRPr="0045468F" w:rsidRDefault="0045468F" w:rsidP="0045468F">
      <w:r w:rsidRPr="0045468F">
        <w:t>Page 25</w:t>
      </w:r>
    </w:p>
    <w:p w14:paraId="52CD80C4" w14:textId="77777777" w:rsidR="0045468F" w:rsidRPr="0045468F" w:rsidRDefault="0045468F" w:rsidP="0045468F">
      <w:r w:rsidRPr="0045468F">
        <w:t>Corrected Honor Roll to reflect Semester Grading</w:t>
      </w:r>
    </w:p>
    <w:p w14:paraId="30D1B885" w14:textId="77777777" w:rsidR="0045468F" w:rsidRDefault="0045468F" w:rsidP="0045468F">
      <w:pPr>
        <w:rPr>
          <w:highlight w:val="yellow"/>
        </w:rPr>
      </w:pPr>
    </w:p>
    <w:p w14:paraId="78A08D92" w14:textId="77777777" w:rsidR="0045468F" w:rsidRPr="00D475E3" w:rsidRDefault="0045468F" w:rsidP="0045468F">
      <w:r w:rsidRPr="00D475E3">
        <w:t>Page 28</w:t>
      </w:r>
    </w:p>
    <w:p w14:paraId="42641047" w14:textId="77777777" w:rsidR="0045468F" w:rsidRPr="00D475E3" w:rsidRDefault="0045468F" w:rsidP="0045468F">
      <w:r w:rsidRPr="00D475E3">
        <w:t xml:space="preserve">Corrected typo </w:t>
      </w:r>
    </w:p>
    <w:p w14:paraId="13D13F8C" w14:textId="77777777" w:rsidR="0045468F" w:rsidRDefault="0045468F" w:rsidP="0045468F">
      <w:pPr>
        <w:rPr>
          <w:color w:val="000000" w:themeColor="text1"/>
          <w:highlight w:val="yellow"/>
        </w:rPr>
      </w:pPr>
    </w:p>
    <w:p w14:paraId="5D7FA9D6" w14:textId="77777777" w:rsidR="00D475E3" w:rsidRDefault="00D475E3" w:rsidP="0045468F">
      <w:pPr>
        <w:rPr>
          <w:color w:val="000000" w:themeColor="text1"/>
        </w:rPr>
      </w:pPr>
    </w:p>
    <w:p w14:paraId="05A357A1" w14:textId="77777777" w:rsidR="00D475E3" w:rsidRDefault="00D475E3" w:rsidP="0045468F">
      <w:pPr>
        <w:rPr>
          <w:color w:val="000000" w:themeColor="text1"/>
        </w:rPr>
      </w:pPr>
    </w:p>
    <w:p w14:paraId="666569A4" w14:textId="77777777" w:rsidR="00D475E3" w:rsidRDefault="00D475E3" w:rsidP="0045468F">
      <w:pPr>
        <w:rPr>
          <w:color w:val="000000" w:themeColor="text1"/>
        </w:rPr>
      </w:pPr>
    </w:p>
    <w:p w14:paraId="5B92B495" w14:textId="77777777" w:rsidR="00D475E3" w:rsidRDefault="00D475E3" w:rsidP="0045468F">
      <w:pPr>
        <w:rPr>
          <w:color w:val="000000" w:themeColor="text1"/>
        </w:rPr>
      </w:pPr>
    </w:p>
    <w:p w14:paraId="2626A992" w14:textId="77777777" w:rsidR="00D475E3" w:rsidRPr="00D475E3" w:rsidRDefault="00D475E3" w:rsidP="0045468F">
      <w:pPr>
        <w:rPr>
          <w:color w:val="000000" w:themeColor="text1"/>
        </w:rPr>
      </w:pPr>
      <w:r w:rsidRPr="00D475E3">
        <w:rPr>
          <w:color w:val="000000" w:themeColor="text1"/>
        </w:rPr>
        <w:lastRenderedPageBreak/>
        <w:t>Page 35</w:t>
      </w:r>
    </w:p>
    <w:p w14:paraId="34442007" w14:textId="77777777" w:rsidR="00D475E3" w:rsidRPr="005277EE" w:rsidRDefault="00D475E3" w:rsidP="00D475E3">
      <w:pPr>
        <w:rPr>
          <w:b/>
          <w:bCs/>
          <w:color w:val="000000" w:themeColor="text1"/>
          <w:highlight w:val="yellow"/>
        </w:rPr>
      </w:pPr>
      <w:r>
        <w:rPr>
          <w:color w:val="000000" w:themeColor="text1"/>
          <w:highlight w:val="yellow"/>
        </w:rPr>
        <w:t xml:space="preserve">Add: </w:t>
      </w:r>
      <w:r w:rsidRPr="005277EE">
        <w:rPr>
          <w:b/>
          <w:bCs/>
          <w:color w:val="000000" w:themeColor="text1"/>
          <w:highlight w:val="yellow"/>
        </w:rPr>
        <w:t>Drugs or Alcohol found on School Grounds or at School Sponsored Activities</w:t>
      </w:r>
    </w:p>
    <w:p w14:paraId="348D8C27" w14:textId="77777777" w:rsidR="00D475E3" w:rsidRDefault="00D475E3" w:rsidP="00D475E3">
      <w:pPr>
        <w:rPr>
          <w:bCs/>
          <w:color w:val="000000" w:themeColor="text1"/>
        </w:rPr>
      </w:pPr>
      <w:r w:rsidRPr="005277EE">
        <w:rPr>
          <w:bCs/>
          <w:color w:val="000000" w:themeColor="text1"/>
          <w:highlight w:val="yellow"/>
        </w:rPr>
        <w:t xml:space="preserve">If </w:t>
      </w:r>
      <w:r>
        <w:rPr>
          <w:bCs/>
          <w:color w:val="000000" w:themeColor="text1"/>
          <w:highlight w:val="yellow"/>
        </w:rPr>
        <w:t>a student or students</w:t>
      </w:r>
      <w:r w:rsidRPr="005277EE">
        <w:rPr>
          <w:bCs/>
          <w:color w:val="000000" w:themeColor="text1"/>
          <w:highlight w:val="yellow"/>
        </w:rPr>
        <w:t xml:space="preserve"> are found in position</w:t>
      </w:r>
      <w:r>
        <w:rPr>
          <w:bCs/>
          <w:color w:val="000000" w:themeColor="text1"/>
          <w:highlight w:val="yellow"/>
        </w:rPr>
        <w:t xml:space="preserve"> of,</w:t>
      </w:r>
      <w:r w:rsidRPr="005277EE">
        <w:rPr>
          <w:bCs/>
          <w:color w:val="000000" w:themeColor="text1"/>
          <w:highlight w:val="yellow"/>
        </w:rPr>
        <w:t xml:space="preserve"> involved in</w:t>
      </w:r>
      <w:r>
        <w:rPr>
          <w:bCs/>
          <w:color w:val="000000" w:themeColor="text1"/>
          <w:highlight w:val="yellow"/>
        </w:rPr>
        <w:t>, or in the presence of</w:t>
      </w:r>
      <w:r w:rsidRPr="005277EE">
        <w:rPr>
          <w:bCs/>
          <w:color w:val="000000" w:themeColor="text1"/>
          <w:highlight w:val="yellow"/>
        </w:rPr>
        <w:t xml:space="preserve"> the use of drugs or alcohol of any kind or quantity on school grounds or while at a school sponsored activity disciplinary sanctions will be taken immediately following the report of such activity. Students will be suspended from school and school related activities for no less than 10 school days. The school will recommend that drug and alcohol screening or evaluation take place. The school district may also recommend that drug and alcohol counselling </w:t>
      </w:r>
      <w:r>
        <w:rPr>
          <w:bCs/>
          <w:color w:val="000000" w:themeColor="text1"/>
          <w:highlight w:val="yellow"/>
        </w:rPr>
        <w:t>be pursued</w:t>
      </w:r>
      <w:r w:rsidRPr="005277EE">
        <w:rPr>
          <w:bCs/>
          <w:color w:val="000000" w:themeColor="text1"/>
          <w:highlight w:val="yellow"/>
        </w:rPr>
        <w:t>. Legal charges do not have to be filed against a student for disciplinary sanctions to take place.</w:t>
      </w:r>
      <w:r>
        <w:rPr>
          <w:bCs/>
          <w:color w:val="000000" w:themeColor="text1"/>
        </w:rPr>
        <w:t xml:space="preserve"> </w:t>
      </w:r>
    </w:p>
    <w:p w14:paraId="35468551" w14:textId="77777777" w:rsidR="00D475E3" w:rsidRDefault="00D475E3" w:rsidP="00D475E3">
      <w:pPr>
        <w:rPr>
          <w:bCs/>
          <w:color w:val="000000" w:themeColor="text1"/>
        </w:rPr>
      </w:pPr>
    </w:p>
    <w:p w14:paraId="6D754366" w14:textId="77777777" w:rsidR="00D475E3" w:rsidRDefault="00D475E3" w:rsidP="00D475E3">
      <w:pPr>
        <w:rPr>
          <w:bCs/>
          <w:color w:val="000000" w:themeColor="text1"/>
        </w:rPr>
      </w:pPr>
      <w:r>
        <w:rPr>
          <w:bCs/>
          <w:color w:val="000000" w:themeColor="text1"/>
        </w:rPr>
        <w:t>Page 41</w:t>
      </w:r>
    </w:p>
    <w:p w14:paraId="46A78B21" w14:textId="77777777" w:rsidR="00D475E3" w:rsidRDefault="00D475E3" w:rsidP="00D475E3">
      <w:pPr>
        <w:rPr>
          <w:bCs/>
          <w:color w:val="000000" w:themeColor="text1"/>
        </w:rPr>
      </w:pPr>
      <w:r>
        <w:rPr>
          <w:bCs/>
          <w:color w:val="000000" w:themeColor="text1"/>
        </w:rPr>
        <w:t>Graduation Expectations:</w:t>
      </w:r>
    </w:p>
    <w:p w14:paraId="24913A32" w14:textId="77777777" w:rsidR="00D475E3" w:rsidRDefault="00D475E3" w:rsidP="00D475E3">
      <w:pPr>
        <w:rPr>
          <w:bCs/>
          <w:color w:val="000000" w:themeColor="text1"/>
        </w:rPr>
      </w:pPr>
      <w:r>
        <w:rPr>
          <w:bCs/>
          <w:color w:val="000000" w:themeColor="text1"/>
        </w:rPr>
        <w:t xml:space="preserve">Add: </w:t>
      </w:r>
      <w:r w:rsidRPr="00747C0E">
        <w:rPr>
          <w:color w:val="000000" w:themeColor="text1"/>
          <w:highlight w:val="yellow"/>
        </w:rPr>
        <w:t>Students will not be allowed to have visible messages written on the exterior of the approved graduation attire, students may not embellish or alter graduation attire.</w:t>
      </w:r>
      <w:r w:rsidRPr="00CD4B92">
        <w:rPr>
          <w:color w:val="000000" w:themeColor="text1"/>
        </w:rPr>
        <w:t xml:space="preserve">  </w:t>
      </w:r>
    </w:p>
    <w:p w14:paraId="72725565" w14:textId="77777777" w:rsidR="00D475E3" w:rsidRPr="0045468F" w:rsidRDefault="00D475E3" w:rsidP="0045468F">
      <w:pPr>
        <w:rPr>
          <w:color w:val="000000" w:themeColor="text1"/>
          <w:highlight w:val="yellow"/>
        </w:rPr>
      </w:pPr>
    </w:p>
    <w:p w14:paraId="2742FD9A" w14:textId="77777777" w:rsidR="0045468F" w:rsidRDefault="00D475E3" w:rsidP="0045468F">
      <w:r>
        <w:t>Page 59:</w:t>
      </w:r>
    </w:p>
    <w:p w14:paraId="5007C4CD" w14:textId="77777777" w:rsidR="00D475E3" w:rsidRPr="005277EE" w:rsidRDefault="00D475E3" w:rsidP="00D475E3">
      <w:pPr>
        <w:rPr>
          <w:b/>
          <w:bCs/>
          <w:color w:val="000000" w:themeColor="text1"/>
          <w:highlight w:val="yellow"/>
        </w:rPr>
      </w:pPr>
      <w:r>
        <w:t xml:space="preserve">Add: </w:t>
      </w:r>
      <w:r w:rsidRPr="005277EE">
        <w:rPr>
          <w:b/>
          <w:bCs/>
          <w:color w:val="000000" w:themeColor="text1"/>
          <w:highlight w:val="yellow"/>
        </w:rPr>
        <w:t>Drugs or Alcohol found on School Grounds or at School Sponsored Activities</w:t>
      </w:r>
    </w:p>
    <w:p w14:paraId="5515CDBB" w14:textId="77777777" w:rsidR="00D475E3" w:rsidRDefault="00D475E3" w:rsidP="00D475E3">
      <w:pPr>
        <w:rPr>
          <w:bCs/>
          <w:color w:val="000000" w:themeColor="text1"/>
        </w:rPr>
      </w:pPr>
      <w:r w:rsidRPr="005277EE">
        <w:rPr>
          <w:bCs/>
          <w:color w:val="000000" w:themeColor="text1"/>
          <w:highlight w:val="yellow"/>
        </w:rPr>
        <w:t xml:space="preserve">If </w:t>
      </w:r>
      <w:r>
        <w:rPr>
          <w:bCs/>
          <w:color w:val="000000" w:themeColor="text1"/>
          <w:highlight w:val="yellow"/>
        </w:rPr>
        <w:t>a student or students</w:t>
      </w:r>
      <w:r w:rsidRPr="005277EE">
        <w:rPr>
          <w:bCs/>
          <w:color w:val="000000" w:themeColor="text1"/>
          <w:highlight w:val="yellow"/>
        </w:rPr>
        <w:t xml:space="preserve"> are found in position</w:t>
      </w:r>
      <w:r>
        <w:rPr>
          <w:bCs/>
          <w:color w:val="000000" w:themeColor="text1"/>
          <w:highlight w:val="yellow"/>
        </w:rPr>
        <w:t xml:space="preserve"> of,</w:t>
      </w:r>
      <w:r w:rsidRPr="005277EE">
        <w:rPr>
          <w:bCs/>
          <w:color w:val="000000" w:themeColor="text1"/>
          <w:highlight w:val="yellow"/>
        </w:rPr>
        <w:t xml:space="preserve"> involved in</w:t>
      </w:r>
      <w:r>
        <w:rPr>
          <w:bCs/>
          <w:color w:val="000000" w:themeColor="text1"/>
          <w:highlight w:val="yellow"/>
        </w:rPr>
        <w:t>, or in the presence of</w:t>
      </w:r>
      <w:r w:rsidRPr="005277EE">
        <w:rPr>
          <w:bCs/>
          <w:color w:val="000000" w:themeColor="text1"/>
          <w:highlight w:val="yellow"/>
        </w:rPr>
        <w:t xml:space="preserve"> the use of drugs or alcohol of any kind or quantity on school grounds or while at a school sponsored activity disciplinary sanctions will be taken immediately following the report of such activity. Students will be suspended from school and school related activities for no less than 10 school days</w:t>
      </w:r>
      <w:r w:rsidRPr="00545337">
        <w:rPr>
          <w:bCs/>
          <w:color w:val="000000" w:themeColor="text1"/>
          <w:highlight w:val="yellow"/>
        </w:rPr>
        <w:t>. Activity suspensions will fall under the “Non-</w:t>
      </w:r>
      <w:proofErr w:type="spellStart"/>
      <w:r w:rsidRPr="00545337">
        <w:rPr>
          <w:bCs/>
          <w:color w:val="000000" w:themeColor="text1"/>
          <w:highlight w:val="yellow"/>
        </w:rPr>
        <w:t>Self Reported</w:t>
      </w:r>
      <w:proofErr w:type="spellEnd"/>
      <w:r w:rsidRPr="00545337">
        <w:rPr>
          <w:bCs/>
          <w:color w:val="000000" w:themeColor="text1"/>
          <w:highlight w:val="yellow"/>
        </w:rPr>
        <w:t xml:space="preserve"> Drug and Alcohol violation for offences of this nature.</w:t>
      </w:r>
      <w:r>
        <w:rPr>
          <w:bCs/>
          <w:color w:val="000000" w:themeColor="text1"/>
        </w:rPr>
        <w:t xml:space="preserve"> </w:t>
      </w:r>
    </w:p>
    <w:p w14:paraId="40824FEE" w14:textId="77777777" w:rsidR="00D475E3" w:rsidRPr="00B96152" w:rsidRDefault="00D475E3" w:rsidP="0045468F">
      <w:bookmarkStart w:id="0" w:name="_GoBack"/>
      <w:bookmarkEnd w:id="0"/>
    </w:p>
    <w:p w14:paraId="624144DC" w14:textId="77777777" w:rsidR="0045468F" w:rsidRDefault="0045468F" w:rsidP="0045468F">
      <w:pPr>
        <w:pStyle w:val="ListParagraph"/>
        <w:ind w:left="1140"/>
      </w:pPr>
    </w:p>
    <w:p w14:paraId="7CFB9F3C" w14:textId="77777777" w:rsidR="0045468F" w:rsidRDefault="0045468F" w:rsidP="0045468F">
      <w:pPr>
        <w:pStyle w:val="ListParagraph"/>
        <w:ind w:left="1140"/>
      </w:pPr>
    </w:p>
    <w:sectPr w:rsidR="0045468F" w:rsidSect="0038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6725"/>
    <w:multiLevelType w:val="hybridMultilevel"/>
    <w:tmpl w:val="C3260218"/>
    <w:lvl w:ilvl="0" w:tplc="FD44C28A">
      <w:start w:val="11"/>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8F"/>
    <w:rsid w:val="0038213D"/>
    <w:rsid w:val="0045468F"/>
    <w:rsid w:val="004549B9"/>
    <w:rsid w:val="00D157C1"/>
    <w:rsid w:val="00D475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6E3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rsid w:val="0045468F"/>
    <w:pPr>
      <w:widowControl w:val="0"/>
      <w:autoSpaceDE w:val="0"/>
      <w:autoSpaceDN w:val="0"/>
      <w:adjustRightInd w:val="0"/>
      <w:ind w:left="720"/>
      <w:jc w:val="both"/>
    </w:pPr>
    <w:rPr>
      <w:rFonts w:ascii="Times New Roman" w:eastAsia="Times New Roman" w:hAnsi="Times New Roman" w:cs="Times New Roman"/>
    </w:rPr>
  </w:style>
  <w:style w:type="paragraph" w:styleId="ListParagraph">
    <w:name w:val="List Paragraph"/>
    <w:basedOn w:val="Normal"/>
    <w:uiPriority w:val="34"/>
    <w:qFormat/>
    <w:rsid w:val="0045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Miller</dc:creator>
  <cp:keywords/>
  <dc:description/>
  <cp:lastModifiedBy>Eric Miller</cp:lastModifiedBy>
  <cp:revision>1</cp:revision>
  <dcterms:created xsi:type="dcterms:W3CDTF">2017-07-10T16:18:00Z</dcterms:created>
  <dcterms:modified xsi:type="dcterms:W3CDTF">2017-07-10T16:36:00Z</dcterms:modified>
</cp:coreProperties>
</file>