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36490" w14:textId="77777777" w:rsidR="00FD5B72" w:rsidRPr="009C2425" w:rsidRDefault="0048000C" w:rsidP="0048000C">
      <w:pPr>
        <w:jc w:val="center"/>
        <w:rPr>
          <w:rFonts w:ascii="Arial" w:hAnsi="Arial" w:cs="Arial"/>
          <w:b/>
          <w:sz w:val="28"/>
          <w:szCs w:val="28"/>
        </w:rPr>
      </w:pPr>
      <w:r w:rsidRPr="009C2425">
        <w:rPr>
          <w:rFonts w:ascii="Arial" w:hAnsi="Arial" w:cs="Arial"/>
          <w:b/>
          <w:sz w:val="28"/>
          <w:szCs w:val="28"/>
        </w:rPr>
        <w:t>Elementary Handbook Supplement</w:t>
      </w:r>
    </w:p>
    <w:p w14:paraId="06CE99E8" w14:textId="77777777" w:rsidR="007277C6" w:rsidRPr="009C2425" w:rsidRDefault="007277C6" w:rsidP="007277C6">
      <w:pPr>
        <w:rPr>
          <w:rFonts w:ascii="Arial" w:hAnsi="Arial" w:cs="Arial"/>
        </w:rPr>
      </w:pPr>
    </w:p>
    <w:p w14:paraId="1FACF1D0" w14:textId="1943CD43" w:rsidR="00571C61" w:rsidRPr="009C2425" w:rsidRDefault="00571C61" w:rsidP="00571C61">
      <w:pPr>
        <w:pStyle w:val="HTMLAcronym1"/>
        <w:jc w:val="both"/>
        <w:rPr>
          <w:rFonts w:ascii="Arial" w:hAnsi="Arial" w:cs="Arial"/>
          <w:b/>
          <w:i/>
          <w:szCs w:val="24"/>
          <w:lang w:eastAsia="ja-JP"/>
        </w:rPr>
      </w:pPr>
      <w:r w:rsidRPr="009C2425">
        <w:rPr>
          <w:rFonts w:ascii="Arial" w:hAnsi="Arial" w:cs="Arial"/>
          <w:b/>
          <w:i/>
          <w:szCs w:val="24"/>
          <w:lang w:eastAsia="ja-JP"/>
        </w:rPr>
        <w:t xml:space="preserve">This Handbook provides information unique to the Lexington elementary schools and is supplemental to the </w:t>
      </w:r>
      <w:r w:rsidR="00B7041A" w:rsidRPr="009C2425">
        <w:rPr>
          <w:rFonts w:ascii="Arial" w:hAnsi="Arial" w:cs="Arial"/>
          <w:b/>
          <w:i/>
          <w:szCs w:val="24"/>
          <w:lang w:eastAsia="ja-JP"/>
        </w:rPr>
        <w:t>District Student/</w:t>
      </w:r>
      <w:r w:rsidRPr="009C2425">
        <w:rPr>
          <w:rFonts w:ascii="Arial" w:hAnsi="Arial" w:cs="Arial"/>
          <w:b/>
          <w:i/>
          <w:szCs w:val="24"/>
          <w:lang w:eastAsia="ja-JP"/>
        </w:rPr>
        <w:t>Parent</w:t>
      </w:r>
      <w:r w:rsidR="00B7041A" w:rsidRPr="009C2425">
        <w:rPr>
          <w:rFonts w:ascii="Arial" w:hAnsi="Arial" w:cs="Arial"/>
          <w:b/>
          <w:i/>
          <w:szCs w:val="24"/>
          <w:lang w:eastAsia="ja-JP"/>
        </w:rPr>
        <w:t>/Activities</w:t>
      </w:r>
      <w:r w:rsidRPr="009C2425">
        <w:rPr>
          <w:rFonts w:ascii="Arial" w:hAnsi="Arial" w:cs="Arial"/>
          <w:b/>
          <w:i/>
          <w:szCs w:val="24"/>
          <w:lang w:eastAsia="ja-JP"/>
        </w:rPr>
        <w:t xml:space="preserve"> Handbook</w:t>
      </w:r>
      <w:r w:rsidR="001D33F9">
        <w:rPr>
          <w:rFonts w:ascii="Arial" w:hAnsi="Arial" w:cs="Arial"/>
          <w:b/>
          <w:i/>
          <w:szCs w:val="24"/>
          <w:lang w:eastAsia="ja-JP"/>
        </w:rPr>
        <w:t>.</w:t>
      </w:r>
    </w:p>
    <w:p w14:paraId="47F46C54" w14:textId="77777777" w:rsidR="00554EBA" w:rsidRPr="009C2425" w:rsidRDefault="00554EBA" w:rsidP="00554EBA">
      <w:pPr>
        <w:rPr>
          <w:rFonts w:ascii="Arial" w:hAnsi="Arial" w:cs="Arial"/>
          <w:b/>
          <w:u w:val="single"/>
        </w:rPr>
      </w:pPr>
    </w:p>
    <w:p w14:paraId="3EF2FF6C" w14:textId="77777777" w:rsidR="007277C6" w:rsidRPr="009C2425" w:rsidRDefault="007277C6" w:rsidP="007277C6">
      <w:pPr>
        <w:ind w:hanging="270"/>
        <w:rPr>
          <w:rFonts w:ascii="Arial" w:hAnsi="Arial" w:cs="Arial"/>
          <w:u w:val="single"/>
        </w:rPr>
      </w:pPr>
      <w:r w:rsidRPr="009C2425">
        <w:rPr>
          <w:rFonts w:ascii="Arial" w:hAnsi="Arial" w:cs="Arial"/>
          <w:b/>
          <w:u w:val="single"/>
        </w:rPr>
        <w:t>Bicycles</w:t>
      </w:r>
    </w:p>
    <w:p w14:paraId="70494BB2" w14:textId="7829BF1F" w:rsidR="007277C6" w:rsidRPr="009C2425" w:rsidRDefault="007277C6" w:rsidP="007277C6">
      <w:pPr>
        <w:pStyle w:val="HTMLAcronym1"/>
        <w:tabs>
          <w:tab w:val="left" w:pos="360"/>
        </w:tabs>
        <w:jc w:val="both"/>
        <w:rPr>
          <w:rFonts w:ascii="Arial" w:hAnsi="Arial" w:cs="Arial"/>
          <w:b/>
          <w:szCs w:val="24"/>
          <w:u w:val="single"/>
          <w:lang w:eastAsia="ja-JP"/>
        </w:rPr>
      </w:pPr>
      <w:r w:rsidRPr="009C2425">
        <w:rPr>
          <w:rFonts w:ascii="Arial" w:hAnsi="Arial" w:cs="Arial"/>
          <w:szCs w:val="24"/>
        </w:rPr>
        <w:t xml:space="preserve">Bikes are to be parked and locked in the racks until dismissal. Students are to stay away from the bike area during recess and lunchtime. The school is not responsible for damage or theft of parts while bicycles are on school property. </w:t>
      </w:r>
    </w:p>
    <w:p w14:paraId="74960C48" w14:textId="77777777" w:rsidR="00652A97" w:rsidRPr="009C2425" w:rsidRDefault="00652A97" w:rsidP="007277C6">
      <w:pPr>
        <w:pStyle w:val="HTMLAcronym1"/>
        <w:tabs>
          <w:tab w:val="left" w:pos="360"/>
        </w:tabs>
        <w:jc w:val="both"/>
        <w:rPr>
          <w:rFonts w:ascii="Arial" w:hAnsi="Arial" w:cs="Arial"/>
          <w:b/>
          <w:szCs w:val="24"/>
          <w:u w:val="single"/>
          <w:lang w:eastAsia="ja-JP"/>
        </w:rPr>
      </w:pPr>
    </w:p>
    <w:p w14:paraId="46E9DB02" w14:textId="77777777" w:rsidR="007277C6" w:rsidRPr="009C2425" w:rsidRDefault="007277C6" w:rsidP="007277C6">
      <w:pPr>
        <w:pStyle w:val="HTMLAcronym1"/>
        <w:tabs>
          <w:tab w:val="left" w:pos="360"/>
        </w:tabs>
        <w:ind w:left="-274"/>
        <w:jc w:val="both"/>
        <w:rPr>
          <w:rFonts w:ascii="Arial" w:hAnsi="Arial" w:cs="Arial"/>
          <w:b/>
          <w:szCs w:val="24"/>
          <w:u w:val="single"/>
          <w:lang w:eastAsia="ja-JP"/>
        </w:rPr>
      </w:pPr>
      <w:r w:rsidRPr="009C2425">
        <w:rPr>
          <w:rFonts w:ascii="Arial" w:hAnsi="Arial" w:cs="Arial"/>
          <w:b/>
          <w:szCs w:val="24"/>
          <w:u w:val="single"/>
          <w:lang w:eastAsia="ja-JP"/>
        </w:rPr>
        <w:t>Cafeteria Rules</w:t>
      </w:r>
      <w:r w:rsidRPr="009C2425">
        <w:rPr>
          <w:rFonts w:ascii="Arial" w:hAnsi="Arial" w:cs="Arial"/>
          <w:b/>
          <w:szCs w:val="24"/>
          <w:u w:val="single"/>
          <w:lang w:eastAsia="ja-JP"/>
        </w:rPr>
        <w:fldChar w:fldCharType="begin"/>
      </w:r>
      <w:r w:rsidRPr="009C2425">
        <w:rPr>
          <w:rFonts w:ascii="Arial" w:hAnsi="Arial" w:cs="Arial"/>
          <w:szCs w:val="24"/>
        </w:rPr>
        <w:instrText xml:space="preserve"> TC "</w:instrText>
      </w:r>
      <w:r w:rsidRPr="009C2425">
        <w:rPr>
          <w:rFonts w:ascii="Arial" w:hAnsi="Arial" w:cs="Arial"/>
          <w:b/>
          <w:szCs w:val="24"/>
          <w:u w:val="single"/>
          <w:lang w:eastAsia="ja-JP"/>
        </w:rPr>
        <w:instrText>Candy and Gum</w:instrText>
      </w:r>
      <w:r w:rsidRPr="009C2425">
        <w:rPr>
          <w:rFonts w:ascii="Arial" w:hAnsi="Arial" w:cs="Arial"/>
          <w:szCs w:val="24"/>
        </w:rPr>
        <w:instrText xml:space="preserve">" \f C \l "2" </w:instrText>
      </w:r>
      <w:r w:rsidRPr="009C2425">
        <w:rPr>
          <w:rFonts w:ascii="Arial" w:hAnsi="Arial" w:cs="Arial"/>
          <w:b/>
          <w:szCs w:val="24"/>
          <w:u w:val="single"/>
          <w:lang w:eastAsia="ja-JP"/>
        </w:rPr>
        <w:fldChar w:fldCharType="end"/>
      </w:r>
    </w:p>
    <w:p w14:paraId="1483B292" w14:textId="77777777" w:rsidR="007277C6" w:rsidRPr="009C2425" w:rsidRDefault="007277C6" w:rsidP="007277C6">
      <w:pPr>
        <w:pStyle w:val="HTMLAcronym1"/>
        <w:numPr>
          <w:ilvl w:val="0"/>
          <w:numId w:val="1"/>
        </w:numPr>
        <w:tabs>
          <w:tab w:val="left" w:pos="360"/>
        </w:tabs>
        <w:jc w:val="both"/>
        <w:rPr>
          <w:rFonts w:ascii="Arial" w:hAnsi="Arial" w:cs="Arial"/>
          <w:szCs w:val="24"/>
          <w:lang w:eastAsia="ja-JP"/>
        </w:rPr>
      </w:pPr>
      <w:r w:rsidRPr="009C2425">
        <w:rPr>
          <w:rFonts w:ascii="Arial" w:hAnsi="Arial" w:cs="Arial"/>
          <w:szCs w:val="24"/>
          <w:lang w:eastAsia="ja-JP"/>
        </w:rPr>
        <w:t>All food is to be eaten by the student or left on the tray when returned to the dishwasher.  All straws, papers, milk cartons should be deposited in the trash cans.  All leftover food should be scraped off the tray on to the correct container.</w:t>
      </w:r>
    </w:p>
    <w:p w14:paraId="1B665286" w14:textId="77777777" w:rsidR="007277C6" w:rsidRPr="009C2425" w:rsidRDefault="007277C6" w:rsidP="007277C6">
      <w:pPr>
        <w:pStyle w:val="HTMLAcronym1"/>
        <w:numPr>
          <w:ilvl w:val="0"/>
          <w:numId w:val="1"/>
        </w:numPr>
        <w:tabs>
          <w:tab w:val="left" w:pos="360"/>
        </w:tabs>
        <w:jc w:val="both"/>
        <w:rPr>
          <w:rFonts w:ascii="Arial" w:hAnsi="Arial" w:cs="Arial"/>
          <w:szCs w:val="24"/>
          <w:lang w:eastAsia="ja-JP"/>
        </w:rPr>
      </w:pPr>
      <w:r w:rsidRPr="009C2425">
        <w:rPr>
          <w:rFonts w:ascii="Arial" w:hAnsi="Arial" w:cs="Arial"/>
          <w:szCs w:val="24"/>
          <w:lang w:eastAsia="ja-JP"/>
        </w:rPr>
        <w:t xml:space="preserve">Forks and spoons should be placed in the pan with water, NOT THROWN AWAY!  </w:t>
      </w:r>
    </w:p>
    <w:p w14:paraId="3F789D18" w14:textId="77777777" w:rsidR="007277C6" w:rsidRPr="009C2425" w:rsidRDefault="007277C6" w:rsidP="007277C6">
      <w:pPr>
        <w:pStyle w:val="HTMLAcronym1"/>
        <w:numPr>
          <w:ilvl w:val="0"/>
          <w:numId w:val="1"/>
        </w:numPr>
        <w:tabs>
          <w:tab w:val="left" w:pos="360"/>
        </w:tabs>
        <w:jc w:val="both"/>
        <w:rPr>
          <w:rFonts w:ascii="Arial" w:hAnsi="Arial" w:cs="Arial"/>
          <w:szCs w:val="24"/>
          <w:lang w:eastAsia="ja-JP"/>
        </w:rPr>
      </w:pPr>
      <w:r w:rsidRPr="009C2425">
        <w:rPr>
          <w:rFonts w:ascii="Arial" w:hAnsi="Arial" w:cs="Arial"/>
          <w:szCs w:val="24"/>
          <w:lang w:eastAsia="ja-JP"/>
        </w:rPr>
        <w:t>Students are to use proper manners including eating quietly.</w:t>
      </w:r>
    </w:p>
    <w:p w14:paraId="112F8753" w14:textId="77777777" w:rsidR="007277C6" w:rsidRPr="009C2425" w:rsidRDefault="007277C6" w:rsidP="007277C6">
      <w:pPr>
        <w:pStyle w:val="HTMLAcronym1"/>
        <w:numPr>
          <w:ilvl w:val="0"/>
          <w:numId w:val="1"/>
        </w:numPr>
        <w:tabs>
          <w:tab w:val="left" w:pos="360"/>
        </w:tabs>
        <w:jc w:val="both"/>
        <w:rPr>
          <w:rFonts w:ascii="Arial" w:hAnsi="Arial" w:cs="Arial"/>
          <w:szCs w:val="24"/>
          <w:lang w:eastAsia="ja-JP"/>
        </w:rPr>
      </w:pPr>
      <w:r w:rsidRPr="009C2425">
        <w:rPr>
          <w:rFonts w:ascii="Arial" w:hAnsi="Arial" w:cs="Arial"/>
          <w:szCs w:val="24"/>
          <w:lang w:eastAsia="ja-JP"/>
        </w:rPr>
        <w:t>There will be no throwing of food or other items.</w:t>
      </w:r>
    </w:p>
    <w:p w14:paraId="67673A51" w14:textId="77777777" w:rsidR="007277C6" w:rsidRPr="009C2425" w:rsidRDefault="007277C6" w:rsidP="007277C6">
      <w:pPr>
        <w:pStyle w:val="HTMLAcronym1"/>
        <w:numPr>
          <w:ilvl w:val="0"/>
          <w:numId w:val="1"/>
        </w:numPr>
        <w:tabs>
          <w:tab w:val="left" w:pos="360"/>
        </w:tabs>
        <w:jc w:val="both"/>
        <w:rPr>
          <w:rFonts w:ascii="Arial" w:hAnsi="Arial" w:cs="Arial"/>
          <w:szCs w:val="24"/>
          <w:lang w:eastAsia="ja-JP"/>
        </w:rPr>
      </w:pPr>
      <w:r w:rsidRPr="009C2425">
        <w:rPr>
          <w:rFonts w:ascii="Arial" w:hAnsi="Arial" w:cs="Arial"/>
          <w:szCs w:val="24"/>
          <w:lang w:eastAsia="ja-JP"/>
        </w:rPr>
        <w:t xml:space="preserve">Students should remain at their tables until they are dismissed.  Students are expected to either eat lunch at school.  </w:t>
      </w:r>
    </w:p>
    <w:p w14:paraId="7E3513FB" w14:textId="77777777" w:rsidR="007277C6" w:rsidRPr="009C2425" w:rsidRDefault="007277C6" w:rsidP="007277C6">
      <w:pPr>
        <w:pStyle w:val="HTMLAcronym1"/>
        <w:numPr>
          <w:ilvl w:val="0"/>
          <w:numId w:val="1"/>
        </w:numPr>
        <w:tabs>
          <w:tab w:val="left" w:pos="360"/>
        </w:tabs>
        <w:jc w:val="both"/>
        <w:rPr>
          <w:rFonts w:ascii="Arial" w:hAnsi="Arial" w:cs="Arial"/>
          <w:szCs w:val="24"/>
          <w:lang w:eastAsia="ja-JP"/>
        </w:rPr>
      </w:pPr>
      <w:r w:rsidRPr="009C2425">
        <w:rPr>
          <w:rFonts w:ascii="Arial" w:hAnsi="Arial" w:cs="Arial"/>
          <w:szCs w:val="24"/>
          <w:lang w:eastAsia="ja-JP"/>
        </w:rPr>
        <w:t>Students must treat lunch personnel with respect.</w:t>
      </w:r>
    </w:p>
    <w:p w14:paraId="554C8D3A" w14:textId="77777777" w:rsidR="007277C6" w:rsidRPr="009C2425" w:rsidRDefault="007277C6" w:rsidP="007277C6">
      <w:pPr>
        <w:pStyle w:val="HTMLAcronym1"/>
        <w:numPr>
          <w:ilvl w:val="0"/>
          <w:numId w:val="1"/>
        </w:numPr>
        <w:tabs>
          <w:tab w:val="left" w:pos="360"/>
        </w:tabs>
        <w:jc w:val="both"/>
        <w:rPr>
          <w:rFonts w:ascii="Arial" w:hAnsi="Arial" w:cs="Arial"/>
          <w:szCs w:val="24"/>
          <w:lang w:eastAsia="ja-JP"/>
        </w:rPr>
      </w:pPr>
      <w:r w:rsidRPr="009C2425">
        <w:rPr>
          <w:rFonts w:ascii="Arial" w:hAnsi="Arial" w:cs="Arial"/>
          <w:szCs w:val="24"/>
          <w:lang w:eastAsia="ja-JP"/>
        </w:rPr>
        <w:t xml:space="preserve">Students who violate the above rules will be disciplined.  </w:t>
      </w:r>
    </w:p>
    <w:p w14:paraId="17926448" w14:textId="77777777" w:rsidR="00E1234B" w:rsidRPr="009C2425" w:rsidRDefault="00E1234B" w:rsidP="00E1234B">
      <w:pPr>
        <w:pStyle w:val="HTMLAcronym1"/>
        <w:tabs>
          <w:tab w:val="left" w:pos="360"/>
        </w:tabs>
        <w:jc w:val="both"/>
        <w:rPr>
          <w:rFonts w:ascii="Arial" w:hAnsi="Arial" w:cs="Arial"/>
          <w:szCs w:val="24"/>
          <w:u w:val="single"/>
          <w:lang w:eastAsia="ja-JP"/>
        </w:rPr>
      </w:pPr>
    </w:p>
    <w:p w14:paraId="4B8A3A5E" w14:textId="77777777" w:rsidR="00E1234B" w:rsidRPr="009C2425" w:rsidRDefault="00E1234B" w:rsidP="00E1234B">
      <w:pPr>
        <w:pStyle w:val="HTMLAcronym1"/>
        <w:tabs>
          <w:tab w:val="left" w:pos="360"/>
        </w:tabs>
        <w:jc w:val="both"/>
        <w:rPr>
          <w:rFonts w:ascii="Arial" w:hAnsi="Arial" w:cs="Arial"/>
          <w:szCs w:val="24"/>
          <w:u w:val="single"/>
          <w:lang w:eastAsia="ja-JP"/>
        </w:rPr>
      </w:pPr>
      <w:r w:rsidRPr="009C2425">
        <w:rPr>
          <w:rFonts w:ascii="Arial" w:hAnsi="Arial" w:cs="Arial"/>
          <w:szCs w:val="24"/>
          <w:u w:val="single"/>
          <w:lang w:eastAsia="ja-JP"/>
        </w:rPr>
        <w:t>Payment for Meals</w:t>
      </w:r>
    </w:p>
    <w:p w14:paraId="10EE0DC1" w14:textId="77777777" w:rsidR="00E1234B" w:rsidRPr="009C2425" w:rsidRDefault="00E1234B" w:rsidP="00E1234B">
      <w:pPr>
        <w:pStyle w:val="HTMLAcronym1"/>
        <w:tabs>
          <w:tab w:val="left" w:pos="360"/>
        </w:tabs>
        <w:jc w:val="both"/>
        <w:rPr>
          <w:rFonts w:ascii="Arial" w:hAnsi="Arial" w:cs="Arial"/>
          <w:szCs w:val="24"/>
          <w:lang w:eastAsia="ja-JP"/>
        </w:rPr>
      </w:pPr>
      <w:r w:rsidRPr="009C2425">
        <w:rPr>
          <w:rFonts w:ascii="Arial" w:hAnsi="Arial" w:cs="Arial"/>
          <w:szCs w:val="24"/>
          <w:lang w:eastAsia="ja-JP"/>
        </w:rPr>
        <w:t>Students are encouraged to pay for meals several weeks in advance.  Payment should be made to the bookkeeper in the office.</w:t>
      </w:r>
    </w:p>
    <w:p w14:paraId="6529B8D9" w14:textId="77777777" w:rsidR="00B278AD" w:rsidRPr="009C2425" w:rsidRDefault="00B278AD" w:rsidP="00B278AD">
      <w:pPr>
        <w:pStyle w:val="Body"/>
        <w:tabs>
          <w:tab w:val="left" w:pos="540"/>
        </w:tabs>
        <w:ind w:left="-270"/>
        <w:jc w:val="both"/>
        <w:rPr>
          <w:rFonts w:cs="Arial"/>
          <w:b/>
          <w:szCs w:val="24"/>
          <w:u w:val="single"/>
        </w:rPr>
      </w:pPr>
    </w:p>
    <w:p w14:paraId="54E7C18F" w14:textId="608636E5" w:rsidR="00B278AD" w:rsidRPr="009C2425" w:rsidRDefault="00B278AD" w:rsidP="00B278AD">
      <w:pPr>
        <w:pStyle w:val="Body"/>
        <w:tabs>
          <w:tab w:val="left" w:pos="540"/>
        </w:tabs>
        <w:ind w:left="-270"/>
        <w:jc w:val="both"/>
        <w:rPr>
          <w:rFonts w:cs="Arial"/>
          <w:b/>
          <w:szCs w:val="24"/>
          <w:u w:val="single"/>
        </w:rPr>
      </w:pPr>
      <w:r w:rsidRPr="009C2425">
        <w:rPr>
          <w:rFonts w:cs="Arial"/>
          <w:b/>
          <w:szCs w:val="24"/>
          <w:u w:val="single"/>
        </w:rPr>
        <w:t>Cell Phones and Other Electronic Devices</w:t>
      </w:r>
      <w:r w:rsidR="005B165D" w:rsidRPr="009C2425">
        <w:rPr>
          <w:rFonts w:cs="Arial"/>
          <w:b/>
          <w:szCs w:val="24"/>
          <w:u w:val="single"/>
        </w:rPr>
        <w:t xml:space="preserve"> (</w:t>
      </w:r>
      <w:hyperlink r:id="rId6" w:history="1">
        <w:r w:rsidR="005B165D" w:rsidRPr="009C2425">
          <w:rPr>
            <w:rStyle w:val="Hyperlink"/>
            <w:rFonts w:cs="Arial"/>
            <w:b/>
            <w:szCs w:val="24"/>
          </w:rPr>
          <w:t>Polic</w:t>
        </w:r>
        <w:r w:rsidR="005B165D" w:rsidRPr="009C2425">
          <w:rPr>
            <w:rStyle w:val="Hyperlink"/>
            <w:rFonts w:cs="Arial"/>
            <w:b/>
            <w:szCs w:val="24"/>
          </w:rPr>
          <w:t>y</w:t>
        </w:r>
        <w:r w:rsidR="005B165D" w:rsidRPr="009C2425">
          <w:rPr>
            <w:rStyle w:val="Hyperlink"/>
            <w:rFonts w:cs="Arial"/>
            <w:b/>
            <w:szCs w:val="24"/>
          </w:rPr>
          <w:t xml:space="preserve"> 6025</w:t>
        </w:r>
      </w:hyperlink>
      <w:r w:rsidR="005B165D" w:rsidRPr="009C2425">
        <w:rPr>
          <w:rFonts w:cs="Arial"/>
          <w:b/>
          <w:szCs w:val="24"/>
          <w:u w:val="single"/>
        </w:rPr>
        <w:t>)</w:t>
      </w:r>
      <w:r w:rsidRPr="009C2425">
        <w:rPr>
          <w:rFonts w:cs="Arial"/>
          <w:b/>
          <w:szCs w:val="24"/>
          <w:u w:val="single"/>
        </w:rPr>
        <w:fldChar w:fldCharType="begin"/>
      </w:r>
      <w:r w:rsidRPr="009C2425">
        <w:rPr>
          <w:rFonts w:cs="Arial"/>
          <w:szCs w:val="24"/>
        </w:rPr>
        <w:instrText xml:space="preserve"> TC "</w:instrText>
      </w:r>
      <w:r w:rsidRPr="009C2425">
        <w:rPr>
          <w:rFonts w:cs="Arial"/>
          <w:b/>
          <w:szCs w:val="24"/>
          <w:u w:val="single"/>
        </w:rPr>
        <w:instrText>Cell Phones, Pagers and Other Electronic Devices</w:instrText>
      </w:r>
      <w:r w:rsidRPr="009C2425">
        <w:rPr>
          <w:rFonts w:cs="Arial"/>
          <w:szCs w:val="24"/>
        </w:rPr>
        <w:instrText xml:space="preserve">" \f C \l "2" </w:instrText>
      </w:r>
      <w:r w:rsidRPr="009C2425">
        <w:rPr>
          <w:rFonts w:cs="Arial"/>
          <w:b/>
          <w:szCs w:val="24"/>
          <w:u w:val="single"/>
        </w:rPr>
        <w:fldChar w:fldCharType="end"/>
      </w:r>
      <w:r w:rsidRPr="009C2425">
        <w:rPr>
          <w:rFonts w:cs="Arial"/>
          <w:b/>
          <w:szCs w:val="24"/>
          <w:u w:val="single"/>
        </w:rPr>
        <w:t xml:space="preserve"> </w:t>
      </w:r>
    </w:p>
    <w:p w14:paraId="647EB5B5" w14:textId="4A743DAB" w:rsidR="00A62611" w:rsidRPr="009C2425" w:rsidRDefault="00A62611" w:rsidP="00A62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9C2425">
        <w:rPr>
          <w:rFonts w:ascii="Arial" w:hAnsi="Arial" w:cs="Arial"/>
        </w:rPr>
        <w:t>Students may not use cellular (cell) phones or other electronic devices while at school, except as permitted in this handbook</w:t>
      </w:r>
      <w:r w:rsidR="00627469" w:rsidRPr="009C2425">
        <w:rPr>
          <w:rFonts w:ascii="Arial" w:hAnsi="Arial" w:cs="Arial"/>
        </w:rPr>
        <w:t xml:space="preserve"> and board policy</w:t>
      </w:r>
      <w:r w:rsidRPr="009C2425">
        <w:rPr>
          <w:rFonts w:ascii="Arial" w:hAnsi="Arial" w:cs="Arial"/>
        </w:rPr>
        <w:t>.</w:t>
      </w:r>
    </w:p>
    <w:p w14:paraId="6C0DD4F7" w14:textId="77777777" w:rsidR="00A62611" w:rsidRPr="009C2425" w:rsidRDefault="00A62611" w:rsidP="00A62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9AFFD5E" w14:textId="3DBCD57E" w:rsidR="00A62611" w:rsidRPr="009C2425" w:rsidRDefault="00A62611" w:rsidP="00A62611">
      <w:pPr>
        <w:jc w:val="both"/>
        <w:rPr>
          <w:rFonts w:ascii="Arial" w:hAnsi="Arial" w:cs="Arial"/>
        </w:rPr>
      </w:pPr>
      <w:r w:rsidRPr="009C2425">
        <w:rPr>
          <w:rFonts w:ascii="Arial" w:hAnsi="Arial" w:cs="Arial"/>
        </w:rPr>
        <w:t>Telephone calls to the elementary building should be limited. Teachers or students should not be called to the telephone during class periods except when an emergency occurs. The telephone is for business and emergency use only. Cell phones are not permitted in the classroom. Any cell phone misused will be taken by the principal and must be picked up by a parent or guardian.</w:t>
      </w:r>
      <w:r w:rsidRPr="009C2425">
        <w:rPr>
          <w:rFonts w:ascii="Arial" w:hAnsi="Arial" w:cs="Arial"/>
          <w:b/>
        </w:rPr>
        <w:t xml:space="preserve"> </w:t>
      </w:r>
      <w:r w:rsidRPr="009C2425">
        <w:rPr>
          <w:rFonts w:ascii="Arial" w:hAnsi="Arial" w:cs="Arial"/>
        </w:rPr>
        <w:t>We encourage families to have a daily plan of action prior to children coming to school. It is extremely disruptive to deliver messages to students while school is in session. By bringing cell phones and other electronic devices to school, the student and parent(s) consent to the search of the device when school officials have a reasonable suspicion that such a search will reveal a violation of school rules.</w:t>
      </w:r>
    </w:p>
    <w:p w14:paraId="1F97DFE2" w14:textId="77777777" w:rsidR="00A62611" w:rsidRPr="009C2425" w:rsidRDefault="00A62611" w:rsidP="00A62611">
      <w:pPr>
        <w:jc w:val="both"/>
        <w:rPr>
          <w:rFonts w:ascii="Arial" w:hAnsi="Arial" w:cs="Arial"/>
        </w:rPr>
      </w:pPr>
    </w:p>
    <w:p w14:paraId="2074A7B0" w14:textId="77777777" w:rsidR="00A62611" w:rsidRPr="009C2425" w:rsidRDefault="00A62611" w:rsidP="00A62611">
      <w:pPr>
        <w:jc w:val="both"/>
        <w:rPr>
          <w:rFonts w:ascii="Arial" w:hAnsi="Arial" w:cs="Arial"/>
        </w:rPr>
      </w:pPr>
      <w:r w:rsidRPr="009C2425">
        <w:rPr>
          <w:rFonts w:ascii="Arial" w:hAnsi="Arial" w:cs="Arial"/>
        </w:rPr>
        <w:lastRenderedPageBreak/>
        <w:t>Students are prohibited from sending, sharing, viewing, or possessing pictures, text messages, emails, or other material of a sexual nature in electronic or other form on a computer, cell phone, or other electronic device. The principal has authority to adjust discipline actions on an individual basis.</w:t>
      </w:r>
    </w:p>
    <w:p w14:paraId="3651C276" w14:textId="77777777" w:rsidR="00A62611" w:rsidRPr="009C2425" w:rsidRDefault="00A62611" w:rsidP="00A62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799DF331" w14:textId="77777777" w:rsidR="00A62611" w:rsidRPr="009C2425" w:rsidRDefault="00A62611" w:rsidP="00A62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9C2425">
        <w:rPr>
          <w:rFonts w:ascii="Arial" w:hAnsi="Arial" w:cs="Arial"/>
        </w:rPr>
        <w:t>Students are personally and solely responsible for the security of their cell phones and other electronic devices.  The school district is not responsible for theft, loss or damage of a cell phone or any calls made on a cell phone.</w:t>
      </w:r>
    </w:p>
    <w:p w14:paraId="3B87A632" w14:textId="77777777" w:rsidR="00A62611" w:rsidRPr="009C2425" w:rsidRDefault="00A62611" w:rsidP="00A62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5DFFAEB1" w14:textId="77777777" w:rsidR="00A62611" w:rsidRPr="009C2425" w:rsidRDefault="00A62611" w:rsidP="00A62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9C2425">
        <w:rPr>
          <w:rFonts w:ascii="Arial" w:hAnsi="Arial" w:cs="Arial"/>
        </w:rPr>
        <w:t xml:space="preserve">Students who violate this policy will have their cell phones or other electronic devices confiscated immediately.  The administration will return confiscated devices to the offending student’s parent or guardian after meeting with the parent or guardian to discuss the violation.  Students who violate this policy may, at the discretion of the school’s administration, be subject to additional discipline, up to and including suspension or expulsion. </w:t>
      </w:r>
    </w:p>
    <w:p w14:paraId="49F0238B" w14:textId="77777777" w:rsidR="005B165D" w:rsidRPr="009C2425" w:rsidRDefault="005B165D" w:rsidP="00A62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14:paraId="68E0192E" w14:textId="77777777" w:rsidR="005B165D" w:rsidRPr="009C2425" w:rsidRDefault="005B165D" w:rsidP="005B165D">
      <w:pPr>
        <w:tabs>
          <w:tab w:val="left" w:pos="720"/>
        </w:tabs>
        <w:jc w:val="both"/>
        <w:rPr>
          <w:rFonts w:ascii="Arial" w:hAnsi="Arial" w:cs="Arial"/>
        </w:rPr>
      </w:pPr>
      <w:r w:rsidRPr="009C2425">
        <w:rPr>
          <w:rFonts w:ascii="Arial" w:hAnsi="Arial" w:cs="Arial"/>
        </w:rPr>
        <w:t>Additional information about cell phones is provided in board policy.</w:t>
      </w:r>
    </w:p>
    <w:p w14:paraId="0CA54DAD" w14:textId="77777777" w:rsidR="00B278AD" w:rsidRPr="009C2425" w:rsidRDefault="00B278AD" w:rsidP="005B165D">
      <w:pPr>
        <w:pStyle w:val="HTMLAcronym1"/>
        <w:jc w:val="both"/>
        <w:rPr>
          <w:rFonts w:ascii="Arial" w:hAnsi="Arial" w:cs="Arial"/>
          <w:b/>
          <w:szCs w:val="24"/>
          <w:u w:val="single"/>
          <w:lang w:eastAsia="ja-JP"/>
        </w:rPr>
      </w:pPr>
    </w:p>
    <w:p w14:paraId="55FA4492" w14:textId="77777777" w:rsidR="007277C6" w:rsidRPr="009C2425" w:rsidRDefault="007277C6" w:rsidP="007277C6">
      <w:pPr>
        <w:pStyle w:val="HTMLAcronym1"/>
        <w:ind w:left="-360" w:firstLine="90"/>
        <w:jc w:val="both"/>
        <w:rPr>
          <w:rFonts w:ascii="Arial" w:hAnsi="Arial" w:cs="Arial"/>
          <w:szCs w:val="24"/>
          <w:u w:val="single"/>
          <w:lang w:eastAsia="ja-JP"/>
        </w:rPr>
      </w:pPr>
      <w:r w:rsidRPr="009C2425">
        <w:rPr>
          <w:rFonts w:ascii="Arial" w:hAnsi="Arial" w:cs="Arial"/>
          <w:b/>
          <w:szCs w:val="24"/>
          <w:u w:val="single"/>
          <w:lang w:eastAsia="ja-JP"/>
        </w:rPr>
        <w:t xml:space="preserve">Coats and Boots </w:t>
      </w:r>
    </w:p>
    <w:p w14:paraId="7D258B59" w14:textId="77777777" w:rsidR="007277C6" w:rsidRPr="009C2425" w:rsidRDefault="007277C6" w:rsidP="007277C6">
      <w:pPr>
        <w:pStyle w:val="HTMLAcronym1"/>
        <w:tabs>
          <w:tab w:val="left" w:pos="360"/>
        </w:tabs>
        <w:jc w:val="both"/>
        <w:rPr>
          <w:rFonts w:ascii="Arial" w:hAnsi="Arial" w:cs="Arial"/>
          <w:szCs w:val="24"/>
          <w:lang w:eastAsia="ja-JP"/>
        </w:rPr>
      </w:pPr>
      <w:r w:rsidRPr="009C2425">
        <w:rPr>
          <w:rFonts w:ascii="Arial" w:hAnsi="Arial" w:cs="Arial"/>
          <w:szCs w:val="24"/>
          <w:lang w:eastAsia="ja-JP"/>
        </w:rPr>
        <w:t>Elementary students must wear coats outdoors when the weather makes it advisable.  The staff will decide when coats are required for recess.</w:t>
      </w:r>
    </w:p>
    <w:p w14:paraId="245FCE45" w14:textId="77777777" w:rsidR="007277C6" w:rsidRPr="009C2425" w:rsidRDefault="007277C6" w:rsidP="007277C6">
      <w:pPr>
        <w:pStyle w:val="HTMLAcronym1"/>
        <w:tabs>
          <w:tab w:val="left" w:pos="360"/>
        </w:tabs>
        <w:jc w:val="both"/>
        <w:rPr>
          <w:rFonts w:ascii="Arial" w:hAnsi="Arial" w:cs="Arial"/>
          <w:szCs w:val="24"/>
          <w:lang w:eastAsia="ja-JP"/>
        </w:rPr>
      </w:pPr>
    </w:p>
    <w:p w14:paraId="0A78E724" w14:textId="77777777" w:rsidR="007277C6" w:rsidRPr="009C2425" w:rsidRDefault="007277C6" w:rsidP="007277C6">
      <w:pPr>
        <w:pStyle w:val="HTMLAcronym1"/>
        <w:tabs>
          <w:tab w:val="left" w:pos="360"/>
        </w:tabs>
        <w:jc w:val="both"/>
        <w:rPr>
          <w:rFonts w:ascii="Arial" w:hAnsi="Arial" w:cs="Arial"/>
          <w:szCs w:val="24"/>
          <w:lang w:eastAsia="ja-JP"/>
        </w:rPr>
      </w:pPr>
      <w:r w:rsidRPr="009C2425">
        <w:rPr>
          <w:rFonts w:ascii="Arial" w:hAnsi="Arial" w:cs="Arial"/>
          <w:szCs w:val="24"/>
          <w:lang w:eastAsia="ja-JP"/>
        </w:rPr>
        <w:t xml:space="preserve">Elementary students may choose to wear overshoes or boots when the playground is wet or muddy.  Waterproof boots worn to school should be taken off and regular shoes worn during the day.  Boots and coats worn to school must be marked with the student’s name.  </w:t>
      </w:r>
    </w:p>
    <w:p w14:paraId="32C2C829" w14:textId="77777777" w:rsidR="007277C6" w:rsidRPr="009C2425" w:rsidRDefault="007277C6" w:rsidP="007277C6">
      <w:pPr>
        <w:rPr>
          <w:rFonts w:ascii="Arial" w:hAnsi="Arial" w:cs="Arial"/>
        </w:rPr>
      </w:pPr>
    </w:p>
    <w:p w14:paraId="30FA56AF" w14:textId="79E1BFA3" w:rsidR="008B4906" w:rsidRPr="009C2425" w:rsidRDefault="008B4906" w:rsidP="00EC0443">
      <w:pPr>
        <w:ind w:hanging="360"/>
        <w:rPr>
          <w:rFonts w:ascii="Arial" w:hAnsi="Arial" w:cs="Arial"/>
          <w:b/>
          <w:u w:val="single"/>
          <w:lang w:eastAsia="ja-JP"/>
        </w:rPr>
      </w:pPr>
      <w:r w:rsidRPr="009C2425">
        <w:rPr>
          <w:rFonts w:ascii="Arial" w:hAnsi="Arial" w:cs="Arial"/>
          <w:b/>
          <w:u w:val="single"/>
          <w:lang w:eastAsia="ja-JP"/>
        </w:rPr>
        <w:t>Grades</w:t>
      </w:r>
      <w:r w:rsidRPr="009C2425">
        <w:rPr>
          <w:rFonts w:ascii="Arial" w:hAnsi="Arial" w:cs="Arial"/>
          <w:b/>
          <w:u w:val="single"/>
          <w:lang w:eastAsia="ja-JP"/>
        </w:rPr>
        <w:fldChar w:fldCharType="begin"/>
      </w:r>
      <w:r w:rsidRPr="009C2425">
        <w:rPr>
          <w:rFonts w:ascii="Arial" w:hAnsi="Arial" w:cs="Arial"/>
        </w:rPr>
        <w:instrText xml:space="preserve"> TC "</w:instrText>
      </w:r>
      <w:r w:rsidRPr="009C2425">
        <w:rPr>
          <w:rFonts w:ascii="Arial" w:hAnsi="Arial" w:cs="Arial"/>
          <w:b/>
          <w:u w:val="single"/>
          <w:lang w:eastAsia="ja-JP"/>
        </w:rPr>
        <w:instrText>Grades</w:instrText>
      </w:r>
      <w:r w:rsidRPr="009C2425">
        <w:rPr>
          <w:rFonts w:ascii="Arial" w:hAnsi="Arial" w:cs="Arial"/>
        </w:rPr>
        <w:instrText xml:space="preserve">" \f C \l "2" </w:instrText>
      </w:r>
      <w:r w:rsidRPr="009C2425">
        <w:rPr>
          <w:rFonts w:ascii="Arial" w:hAnsi="Arial" w:cs="Arial"/>
          <w:b/>
          <w:u w:val="single"/>
          <w:lang w:eastAsia="ja-JP"/>
        </w:rPr>
        <w:fldChar w:fldCharType="end"/>
      </w:r>
      <w:r w:rsidRPr="009C2425">
        <w:rPr>
          <w:rFonts w:ascii="Arial" w:hAnsi="Arial" w:cs="Arial"/>
          <w:b/>
          <w:u w:val="single"/>
          <w:lang w:eastAsia="ja-JP"/>
        </w:rPr>
        <w:t xml:space="preserve"> </w:t>
      </w:r>
    </w:p>
    <w:p w14:paraId="185AC9B9" w14:textId="77777777" w:rsidR="00FA78EB" w:rsidRPr="009C2425" w:rsidRDefault="00FA78EB" w:rsidP="00EC0443">
      <w:pPr>
        <w:ind w:hanging="360"/>
        <w:rPr>
          <w:rFonts w:ascii="Arial" w:hAnsi="Arial" w:cs="Arial"/>
          <w:b/>
          <w:u w:val="single"/>
          <w:lang w:eastAsia="ja-JP"/>
        </w:rPr>
      </w:pPr>
    </w:p>
    <w:p w14:paraId="1A712663" w14:textId="54009B52" w:rsidR="00FA78EB" w:rsidRPr="009C2425" w:rsidRDefault="00FA78EB" w:rsidP="00FA78EB">
      <w:pPr>
        <w:ind w:hanging="360"/>
        <w:rPr>
          <w:rFonts w:ascii="Arial" w:hAnsi="Arial" w:cs="Arial"/>
        </w:rPr>
      </w:pPr>
      <w:r w:rsidRPr="009C2425">
        <w:rPr>
          <w:rFonts w:ascii="Arial" w:hAnsi="Arial" w:cs="Arial"/>
          <w:b/>
        </w:rPr>
        <w:t>Grades K-2.</w:t>
      </w:r>
      <w:r w:rsidRPr="009C2425">
        <w:rPr>
          <w:rFonts w:ascii="Arial" w:hAnsi="Arial" w:cs="Arial"/>
        </w:rPr>
        <w:t xml:space="preserve"> Kindergarten through second g</w:t>
      </w:r>
      <w:r w:rsidR="00C84490" w:rsidRPr="009C2425">
        <w:rPr>
          <w:rFonts w:ascii="Arial" w:hAnsi="Arial" w:cs="Arial"/>
        </w:rPr>
        <w:t>rade will receive marks to demonstrate</w:t>
      </w:r>
      <w:r w:rsidRPr="009C2425">
        <w:rPr>
          <w:rFonts w:ascii="Arial" w:hAnsi="Arial" w:cs="Arial"/>
        </w:rPr>
        <w:t xml:space="preserve"> the student’s ability to meet state standards in that subject.</w:t>
      </w:r>
      <w:r w:rsidRPr="009C2425">
        <w:rPr>
          <w:rFonts w:ascii="Arial" w:hAnsi="Arial" w:cs="Arial"/>
        </w:rPr>
        <w:cr/>
      </w:r>
      <w:r w:rsidRPr="009C2425">
        <w:rPr>
          <w:rFonts w:ascii="Arial" w:hAnsi="Arial" w:cs="Arial"/>
          <w:b/>
        </w:rPr>
        <w:t xml:space="preserve">Ad </w:t>
      </w:r>
      <w:r w:rsidRPr="009C2425">
        <w:rPr>
          <w:rFonts w:ascii="Arial" w:hAnsi="Arial" w:cs="Arial"/>
        </w:rPr>
        <w:t>= Advanced</w:t>
      </w:r>
      <w:r w:rsidRPr="009C2425">
        <w:rPr>
          <w:rFonts w:ascii="Arial" w:hAnsi="Arial" w:cs="Arial"/>
        </w:rPr>
        <w:cr/>
      </w:r>
      <w:r w:rsidRPr="009C2425">
        <w:rPr>
          <w:rFonts w:ascii="Arial" w:hAnsi="Arial" w:cs="Arial"/>
          <w:b/>
        </w:rPr>
        <w:t xml:space="preserve">Pf </w:t>
      </w:r>
      <w:r w:rsidRPr="009C2425">
        <w:rPr>
          <w:rFonts w:ascii="Arial" w:hAnsi="Arial" w:cs="Arial"/>
        </w:rPr>
        <w:t>= Proficient</w:t>
      </w:r>
      <w:r w:rsidRPr="009C2425">
        <w:rPr>
          <w:rFonts w:ascii="Arial" w:hAnsi="Arial" w:cs="Arial"/>
        </w:rPr>
        <w:cr/>
      </w:r>
      <w:proofErr w:type="spellStart"/>
      <w:r w:rsidRPr="009C2425">
        <w:rPr>
          <w:rFonts w:ascii="Arial" w:hAnsi="Arial" w:cs="Arial"/>
          <w:b/>
        </w:rPr>
        <w:t>Pg</w:t>
      </w:r>
      <w:proofErr w:type="spellEnd"/>
      <w:r w:rsidRPr="009C2425">
        <w:rPr>
          <w:rFonts w:ascii="Arial" w:hAnsi="Arial" w:cs="Arial"/>
          <w:b/>
        </w:rPr>
        <w:t xml:space="preserve"> </w:t>
      </w:r>
      <w:r w:rsidRPr="009C2425">
        <w:rPr>
          <w:rFonts w:ascii="Arial" w:hAnsi="Arial" w:cs="Arial"/>
        </w:rPr>
        <w:t>= Progressing</w:t>
      </w:r>
      <w:r w:rsidRPr="009C2425">
        <w:rPr>
          <w:rFonts w:ascii="Arial" w:hAnsi="Arial" w:cs="Arial"/>
        </w:rPr>
        <w:cr/>
      </w:r>
      <w:proofErr w:type="spellStart"/>
      <w:r w:rsidRPr="009C2425">
        <w:rPr>
          <w:rFonts w:ascii="Arial" w:hAnsi="Arial" w:cs="Arial"/>
          <w:b/>
        </w:rPr>
        <w:t>Bg</w:t>
      </w:r>
      <w:proofErr w:type="spellEnd"/>
      <w:r w:rsidRPr="009C2425">
        <w:rPr>
          <w:rFonts w:ascii="Arial" w:hAnsi="Arial" w:cs="Arial"/>
          <w:b/>
        </w:rPr>
        <w:t xml:space="preserve"> </w:t>
      </w:r>
      <w:r w:rsidRPr="009C2425">
        <w:rPr>
          <w:rFonts w:ascii="Arial" w:hAnsi="Arial" w:cs="Arial"/>
        </w:rPr>
        <w:t>= Beginning</w:t>
      </w:r>
    </w:p>
    <w:p w14:paraId="302B5DCB" w14:textId="77777777" w:rsidR="00FA78EB" w:rsidRPr="009C2425" w:rsidRDefault="00FA78EB" w:rsidP="00FA78EB">
      <w:pPr>
        <w:ind w:hanging="360"/>
        <w:rPr>
          <w:rFonts w:ascii="Arial" w:hAnsi="Arial" w:cs="Arial"/>
        </w:rPr>
      </w:pPr>
    </w:p>
    <w:p w14:paraId="0EDC3924" w14:textId="01DA563F" w:rsidR="008B4906" w:rsidRPr="009C2425" w:rsidRDefault="00FA78EB" w:rsidP="00FA78EB">
      <w:pPr>
        <w:ind w:hanging="360"/>
        <w:rPr>
          <w:rFonts w:ascii="Arial" w:hAnsi="Arial" w:cs="Arial"/>
          <w:b/>
        </w:rPr>
      </w:pPr>
      <w:r w:rsidRPr="009C2425">
        <w:rPr>
          <w:rFonts w:ascii="Arial" w:hAnsi="Arial" w:cs="Arial"/>
          <w:b/>
          <w:lang w:eastAsia="ja-JP"/>
        </w:rPr>
        <w:t>Grades 3-5</w:t>
      </w:r>
      <w:r w:rsidRPr="009C2425">
        <w:rPr>
          <w:rFonts w:ascii="Arial" w:hAnsi="Arial" w:cs="Arial"/>
          <w:lang w:eastAsia="ja-JP"/>
        </w:rPr>
        <w:t xml:space="preserve">. </w:t>
      </w:r>
      <w:r w:rsidR="008B4906" w:rsidRPr="009C2425">
        <w:rPr>
          <w:rFonts w:ascii="Arial" w:hAnsi="Arial" w:cs="Arial"/>
          <w:lang w:eastAsia="ja-JP"/>
        </w:rPr>
        <w:t xml:space="preserve">Students will receive letter grades for their academic core classes.  </w:t>
      </w:r>
    </w:p>
    <w:p w14:paraId="3188CB15" w14:textId="77777777" w:rsidR="008B4906" w:rsidRPr="009C2425" w:rsidRDefault="008B4906" w:rsidP="008B4906">
      <w:pPr>
        <w:pStyle w:val="HTMLAcronym1"/>
        <w:tabs>
          <w:tab w:val="left" w:pos="360"/>
        </w:tabs>
        <w:jc w:val="both"/>
        <w:rPr>
          <w:rFonts w:ascii="Arial" w:hAnsi="Arial" w:cs="Arial"/>
          <w:szCs w:val="24"/>
          <w:lang w:eastAsia="ja-JP"/>
        </w:rPr>
      </w:pPr>
    </w:p>
    <w:tbl>
      <w:tblPr>
        <w:tblW w:w="9180" w:type="dxa"/>
        <w:tblLayout w:type="fixed"/>
        <w:tblCellMar>
          <w:left w:w="0" w:type="dxa"/>
          <w:right w:w="0" w:type="dxa"/>
        </w:tblCellMar>
        <w:tblLook w:val="0000" w:firstRow="0" w:lastRow="0" w:firstColumn="0" w:lastColumn="0" w:noHBand="0" w:noVBand="0"/>
      </w:tblPr>
      <w:tblGrid>
        <w:gridCol w:w="1620"/>
        <w:gridCol w:w="2520"/>
        <w:gridCol w:w="5040"/>
      </w:tblGrid>
      <w:tr w:rsidR="008B4906" w:rsidRPr="009C2425" w14:paraId="1F4BE98E" w14:textId="77777777" w:rsidTr="00A03971">
        <w:trPr>
          <w:trHeight w:val="781"/>
        </w:trPr>
        <w:tc>
          <w:tcPr>
            <w:tcW w:w="1620" w:type="dxa"/>
            <w:tcBorders>
              <w:top w:val="single" w:sz="8" w:space="0" w:color="C0C0C0"/>
              <w:left w:val="single" w:sz="8" w:space="0" w:color="C0C0C0"/>
              <w:bottom w:val="single" w:sz="8" w:space="0" w:color="C0C0C0"/>
              <w:right w:val="single" w:sz="8" w:space="0" w:color="C0C0C0"/>
            </w:tcBorders>
            <w:vAlign w:val="center"/>
          </w:tcPr>
          <w:p w14:paraId="67E3B686" w14:textId="77777777" w:rsidR="008B4906" w:rsidRPr="009C2425" w:rsidRDefault="008B4906" w:rsidP="00A03971">
            <w:pPr>
              <w:spacing w:before="4" w:after="128"/>
              <w:jc w:val="center"/>
              <w:rPr>
                <w:rFonts w:ascii="Arial" w:hAnsi="Arial" w:cs="Arial"/>
              </w:rPr>
            </w:pPr>
            <w:r w:rsidRPr="009C2425">
              <w:rPr>
                <w:rFonts w:ascii="Arial" w:hAnsi="Arial" w:cs="Arial"/>
              </w:rPr>
              <w:t>A</w:t>
            </w:r>
          </w:p>
        </w:tc>
        <w:tc>
          <w:tcPr>
            <w:tcW w:w="2520" w:type="dxa"/>
            <w:tcBorders>
              <w:top w:val="single" w:sz="8" w:space="0" w:color="C0C0C0"/>
              <w:left w:val="single" w:sz="8" w:space="0" w:color="C0C0C0"/>
              <w:bottom w:val="single" w:sz="8" w:space="0" w:color="C0C0C0"/>
              <w:right w:val="single" w:sz="8" w:space="0" w:color="C0C0C0"/>
            </w:tcBorders>
            <w:vAlign w:val="center"/>
          </w:tcPr>
          <w:p w14:paraId="25DE20FA" w14:textId="77777777" w:rsidR="008B4906" w:rsidRPr="009C2425" w:rsidRDefault="008B4906" w:rsidP="00A03971">
            <w:pPr>
              <w:spacing w:before="4" w:after="128"/>
              <w:jc w:val="center"/>
              <w:rPr>
                <w:rFonts w:ascii="Arial" w:hAnsi="Arial" w:cs="Arial"/>
              </w:rPr>
            </w:pPr>
            <w:r w:rsidRPr="009C2425">
              <w:rPr>
                <w:rFonts w:ascii="Arial" w:hAnsi="Arial" w:cs="Arial"/>
              </w:rPr>
              <w:t>93 – 100%</w:t>
            </w:r>
          </w:p>
        </w:tc>
        <w:tc>
          <w:tcPr>
            <w:tcW w:w="5040" w:type="dxa"/>
            <w:tcBorders>
              <w:top w:val="single" w:sz="8" w:space="0" w:color="C0C0C0"/>
              <w:left w:val="single" w:sz="8" w:space="0" w:color="C0C0C0"/>
              <w:bottom w:val="single" w:sz="8" w:space="0" w:color="C0C0C0"/>
              <w:right w:val="single" w:sz="8" w:space="0" w:color="C0C0C0"/>
            </w:tcBorders>
            <w:vAlign w:val="center"/>
          </w:tcPr>
          <w:p w14:paraId="55A3D8AE" w14:textId="77777777" w:rsidR="008B4906" w:rsidRPr="009C2425" w:rsidRDefault="008B4906" w:rsidP="00A03971">
            <w:pPr>
              <w:rPr>
                <w:rFonts w:ascii="Arial" w:hAnsi="Arial" w:cs="Arial"/>
              </w:rPr>
            </w:pPr>
            <w:r w:rsidRPr="009C2425">
              <w:rPr>
                <w:rFonts w:ascii="Arial" w:hAnsi="Arial" w:cs="Arial"/>
              </w:rPr>
              <w:t>Indicates superior work as to both quality and quantity, accomplished by enthusiasm, initiative and thoroughness on the part of the pupil.</w:t>
            </w:r>
          </w:p>
          <w:p w14:paraId="09BC7E74" w14:textId="77777777" w:rsidR="008B4906" w:rsidRPr="009C2425" w:rsidRDefault="008B4906" w:rsidP="00A03971">
            <w:pPr>
              <w:spacing w:before="4" w:after="128"/>
              <w:rPr>
                <w:rFonts w:ascii="Arial" w:hAnsi="Arial" w:cs="Arial"/>
              </w:rPr>
            </w:pPr>
          </w:p>
        </w:tc>
      </w:tr>
      <w:tr w:rsidR="008B4906" w:rsidRPr="009C2425" w14:paraId="163BA77A" w14:textId="77777777" w:rsidTr="00A03971">
        <w:tc>
          <w:tcPr>
            <w:tcW w:w="1620" w:type="dxa"/>
            <w:tcBorders>
              <w:top w:val="single" w:sz="8" w:space="0" w:color="C0C0C0"/>
              <w:left w:val="single" w:sz="8" w:space="0" w:color="C0C0C0"/>
              <w:bottom w:val="single" w:sz="8" w:space="0" w:color="C0C0C0"/>
              <w:right w:val="single" w:sz="8" w:space="0" w:color="C0C0C0"/>
            </w:tcBorders>
            <w:vAlign w:val="center"/>
          </w:tcPr>
          <w:p w14:paraId="3E4BB604" w14:textId="77777777" w:rsidR="008B4906" w:rsidRPr="009C2425" w:rsidRDefault="008B4906" w:rsidP="00A03971">
            <w:pPr>
              <w:spacing w:before="4" w:after="128"/>
              <w:jc w:val="center"/>
              <w:rPr>
                <w:rFonts w:ascii="Arial" w:hAnsi="Arial" w:cs="Arial"/>
              </w:rPr>
            </w:pPr>
            <w:r w:rsidRPr="009C2425">
              <w:rPr>
                <w:rFonts w:ascii="Arial" w:hAnsi="Arial" w:cs="Arial"/>
              </w:rPr>
              <w:t>B</w:t>
            </w:r>
          </w:p>
        </w:tc>
        <w:tc>
          <w:tcPr>
            <w:tcW w:w="2520" w:type="dxa"/>
            <w:tcBorders>
              <w:top w:val="single" w:sz="8" w:space="0" w:color="C0C0C0"/>
              <w:left w:val="single" w:sz="8" w:space="0" w:color="C0C0C0"/>
              <w:bottom w:val="single" w:sz="8" w:space="0" w:color="C0C0C0"/>
              <w:right w:val="single" w:sz="8" w:space="0" w:color="C0C0C0"/>
            </w:tcBorders>
            <w:vAlign w:val="center"/>
          </w:tcPr>
          <w:p w14:paraId="79929197" w14:textId="77777777" w:rsidR="008B4906" w:rsidRPr="009C2425" w:rsidRDefault="008B4906" w:rsidP="00A03971">
            <w:pPr>
              <w:spacing w:before="4" w:after="128"/>
              <w:jc w:val="center"/>
              <w:rPr>
                <w:rFonts w:ascii="Arial" w:hAnsi="Arial" w:cs="Arial"/>
              </w:rPr>
            </w:pPr>
            <w:r w:rsidRPr="009C2425">
              <w:rPr>
                <w:rFonts w:ascii="Arial" w:hAnsi="Arial" w:cs="Arial"/>
              </w:rPr>
              <w:t>85 – 92%</w:t>
            </w:r>
          </w:p>
        </w:tc>
        <w:tc>
          <w:tcPr>
            <w:tcW w:w="5040" w:type="dxa"/>
            <w:tcBorders>
              <w:top w:val="single" w:sz="8" w:space="0" w:color="C0C0C0"/>
              <w:left w:val="single" w:sz="8" w:space="0" w:color="C0C0C0"/>
              <w:bottom w:val="single" w:sz="8" w:space="0" w:color="C0C0C0"/>
              <w:right w:val="single" w:sz="8" w:space="0" w:color="C0C0C0"/>
            </w:tcBorders>
            <w:vAlign w:val="center"/>
          </w:tcPr>
          <w:p w14:paraId="06E83B68" w14:textId="77777777" w:rsidR="008B4906" w:rsidRPr="009C2425" w:rsidRDefault="008B4906" w:rsidP="00A03971">
            <w:pPr>
              <w:spacing w:before="4" w:after="128"/>
              <w:rPr>
                <w:rFonts w:ascii="Arial" w:hAnsi="Arial" w:cs="Arial"/>
              </w:rPr>
            </w:pPr>
            <w:r w:rsidRPr="009C2425">
              <w:rPr>
                <w:rFonts w:ascii="Arial" w:hAnsi="Arial" w:cs="Arial"/>
              </w:rPr>
              <w:t>Indicates somewhat above average accomplishments.</w:t>
            </w:r>
          </w:p>
        </w:tc>
      </w:tr>
      <w:tr w:rsidR="008B4906" w:rsidRPr="009C2425" w14:paraId="5ABBD7ED" w14:textId="77777777" w:rsidTr="00A03971">
        <w:trPr>
          <w:trHeight w:val="529"/>
        </w:trPr>
        <w:tc>
          <w:tcPr>
            <w:tcW w:w="1620" w:type="dxa"/>
            <w:tcBorders>
              <w:top w:val="single" w:sz="8" w:space="0" w:color="C0C0C0"/>
              <w:left w:val="single" w:sz="8" w:space="0" w:color="C0C0C0"/>
              <w:bottom w:val="single" w:sz="8" w:space="0" w:color="C0C0C0"/>
              <w:right w:val="single" w:sz="8" w:space="0" w:color="C0C0C0"/>
            </w:tcBorders>
            <w:vAlign w:val="center"/>
          </w:tcPr>
          <w:p w14:paraId="0994AA9F" w14:textId="77777777" w:rsidR="008B4906" w:rsidRPr="009C2425" w:rsidRDefault="008B4906" w:rsidP="00A03971">
            <w:pPr>
              <w:spacing w:before="4" w:after="128"/>
              <w:jc w:val="center"/>
              <w:rPr>
                <w:rFonts w:ascii="Arial" w:hAnsi="Arial" w:cs="Arial"/>
              </w:rPr>
            </w:pPr>
            <w:r w:rsidRPr="009C2425">
              <w:rPr>
                <w:rFonts w:ascii="Arial" w:hAnsi="Arial" w:cs="Arial"/>
              </w:rPr>
              <w:t>C</w:t>
            </w:r>
          </w:p>
        </w:tc>
        <w:tc>
          <w:tcPr>
            <w:tcW w:w="2520" w:type="dxa"/>
            <w:tcBorders>
              <w:top w:val="single" w:sz="8" w:space="0" w:color="C0C0C0"/>
              <w:left w:val="single" w:sz="8" w:space="0" w:color="C0C0C0"/>
              <w:bottom w:val="single" w:sz="8" w:space="0" w:color="C0C0C0"/>
              <w:right w:val="single" w:sz="8" w:space="0" w:color="C0C0C0"/>
            </w:tcBorders>
            <w:vAlign w:val="center"/>
          </w:tcPr>
          <w:p w14:paraId="27624B30" w14:textId="77777777" w:rsidR="008B4906" w:rsidRPr="009C2425" w:rsidRDefault="008B4906" w:rsidP="00A03971">
            <w:pPr>
              <w:spacing w:before="4" w:after="128"/>
              <w:jc w:val="center"/>
              <w:rPr>
                <w:rFonts w:ascii="Arial" w:hAnsi="Arial" w:cs="Arial"/>
              </w:rPr>
            </w:pPr>
            <w:r w:rsidRPr="009C2425">
              <w:rPr>
                <w:rFonts w:ascii="Arial" w:hAnsi="Arial" w:cs="Arial"/>
              </w:rPr>
              <w:t>76 – 84%</w:t>
            </w:r>
          </w:p>
        </w:tc>
        <w:tc>
          <w:tcPr>
            <w:tcW w:w="5040" w:type="dxa"/>
            <w:tcBorders>
              <w:top w:val="single" w:sz="8" w:space="0" w:color="C0C0C0"/>
              <w:left w:val="single" w:sz="8" w:space="0" w:color="C0C0C0"/>
              <w:bottom w:val="single" w:sz="8" w:space="0" w:color="C0C0C0"/>
              <w:right w:val="single" w:sz="8" w:space="0" w:color="C0C0C0"/>
            </w:tcBorders>
            <w:vAlign w:val="center"/>
          </w:tcPr>
          <w:p w14:paraId="00EB3779" w14:textId="77777777" w:rsidR="008B4906" w:rsidRPr="009C2425" w:rsidRDefault="008B4906" w:rsidP="00A03971">
            <w:pPr>
              <w:spacing w:before="4" w:after="128"/>
              <w:rPr>
                <w:rFonts w:ascii="Arial" w:hAnsi="Arial" w:cs="Arial"/>
              </w:rPr>
            </w:pPr>
            <w:r w:rsidRPr="009C2425">
              <w:rPr>
                <w:rFonts w:ascii="Arial" w:hAnsi="Arial" w:cs="Arial"/>
              </w:rPr>
              <w:t>Indicates average accomplishments</w:t>
            </w:r>
          </w:p>
        </w:tc>
      </w:tr>
      <w:tr w:rsidR="008B4906" w:rsidRPr="009C2425" w14:paraId="70D54C4E" w14:textId="77777777" w:rsidTr="00A03971">
        <w:tc>
          <w:tcPr>
            <w:tcW w:w="1620" w:type="dxa"/>
            <w:tcBorders>
              <w:top w:val="single" w:sz="8" w:space="0" w:color="C0C0C0"/>
              <w:left w:val="single" w:sz="8" w:space="0" w:color="C0C0C0"/>
              <w:bottom w:val="single" w:sz="8" w:space="0" w:color="C0C0C0"/>
              <w:right w:val="single" w:sz="8" w:space="0" w:color="C0C0C0"/>
            </w:tcBorders>
            <w:vAlign w:val="center"/>
          </w:tcPr>
          <w:p w14:paraId="73577710" w14:textId="77777777" w:rsidR="008B4906" w:rsidRPr="009C2425" w:rsidRDefault="008B4906" w:rsidP="00A03971">
            <w:pPr>
              <w:spacing w:before="4" w:after="128"/>
              <w:jc w:val="center"/>
              <w:rPr>
                <w:rFonts w:ascii="Arial" w:hAnsi="Arial" w:cs="Arial"/>
              </w:rPr>
            </w:pPr>
            <w:r w:rsidRPr="009C2425">
              <w:rPr>
                <w:rFonts w:ascii="Arial" w:hAnsi="Arial" w:cs="Arial"/>
              </w:rPr>
              <w:t>D</w:t>
            </w:r>
          </w:p>
        </w:tc>
        <w:tc>
          <w:tcPr>
            <w:tcW w:w="2520" w:type="dxa"/>
            <w:tcBorders>
              <w:top w:val="single" w:sz="8" w:space="0" w:color="C0C0C0"/>
              <w:left w:val="single" w:sz="8" w:space="0" w:color="C0C0C0"/>
              <w:bottom w:val="single" w:sz="8" w:space="0" w:color="C0C0C0"/>
              <w:right w:val="single" w:sz="8" w:space="0" w:color="C0C0C0"/>
            </w:tcBorders>
            <w:vAlign w:val="center"/>
          </w:tcPr>
          <w:p w14:paraId="7D7F8F8E" w14:textId="77777777" w:rsidR="008B4906" w:rsidRPr="009C2425" w:rsidRDefault="008B4906" w:rsidP="00A03971">
            <w:pPr>
              <w:spacing w:before="4" w:after="128"/>
              <w:jc w:val="center"/>
              <w:rPr>
                <w:rFonts w:ascii="Arial" w:hAnsi="Arial" w:cs="Arial"/>
              </w:rPr>
            </w:pPr>
            <w:r w:rsidRPr="009C2425">
              <w:rPr>
                <w:rFonts w:ascii="Arial" w:hAnsi="Arial" w:cs="Arial"/>
              </w:rPr>
              <w:t>65 – 75%</w:t>
            </w:r>
          </w:p>
        </w:tc>
        <w:tc>
          <w:tcPr>
            <w:tcW w:w="5040" w:type="dxa"/>
            <w:tcBorders>
              <w:top w:val="single" w:sz="8" w:space="0" w:color="C0C0C0"/>
              <w:left w:val="single" w:sz="8" w:space="0" w:color="C0C0C0"/>
              <w:bottom w:val="single" w:sz="8" w:space="0" w:color="C0C0C0"/>
              <w:right w:val="single" w:sz="8" w:space="0" w:color="C0C0C0"/>
            </w:tcBorders>
            <w:vAlign w:val="center"/>
          </w:tcPr>
          <w:p w14:paraId="21B32669" w14:textId="77777777" w:rsidR="008B4906" w:rsidRPr="009C2425" w:rsidRDefault="008B4906" w:rsidP="00A03971">
            <w:pPr>
              <w:spacing w:before="4" w:after="128"/>
              <w:rPr>
                <w:rFonts w:ascii="Arial" w:hAnsi="Arial" w:cs="Arial"/>
              </w:rPr>
            </w:pPr>
            <w:r w:rsidRPr="009C2425">
              <w:rPr>
                <w:rFonts w:ascii="Arial" w:hAnsi="Arial" w:cs="Arial"/>
              </w:rPr>
              <w:t>Indicates work inferior to the average. The pupil shows less skill and thoroughness and shows a lack of responsibility.</w:t>
            </w:r>
          </w:p>
        </w:tc>
      </w:tr>
      <w:tr w:rsidR="008B4906" w:rsidRPr="009C2425" w14:paraId="65484E9C" w14:textId="77777777" w:rsidTr="00A03971">
        <w:tc>
          <w:tcPr>
            <w:tcW w:w="1620" w:type="dxa"/>
            <w:tcBorders>
              <w:top w:val="single" w:sz="8" w:space="0" w:color="C0C0C0"/>
              <w:left w:val="single" w:sz="8" w:space="0" w:color="C0C0C0"/>
              <w:bottom w:val="single" w:sz="8" w:space="0" w:color="C0C0C0"/>
              <w:right w:val="single" w:sz="8" w:space="0" w:color="C0C0C0"/>
            </w:tcBorders>
            <w:vAlign w:val="center"/>
          </w:tcPr>
          <w:p w14:paraId="41DD3516" w14:textId="77777777" w:rsidR="008B4906" w:rsidRPr="009C2425" w:rsidRDefault="008B4906" w:rsidP="00A03971">
            <w:pPr>
              <w:spacing w:before="4" w:after="128"/>
              <w:jc w:val="center"/>
              <w:rPr>
                <w:rFonts w:ascii="Arial" w:hAnsi="Arial" w:cs="Arial"/>
              </w:rPr>
            </w:pPr>
            <w:r w:rsidRPr="009C2425">
              <w:rPr>
                <w:rFonts w:ascii="Arial" w:hAnsi="Arial" w:cs="Arial"/>
              </w:rPr>
              <w:t>F</w:t>
            </w:r>
          </w:p>
        </w:tc>
        <w:tc>
          <w:tcPr>
            <w:tcW w:w="2520" w:type="dxa"/>
            <w:tcBorders>
              <w:top w:val="single" w:sz="8" w:space="0" w:color="C0C0C0"/>
              <w:left w:val="single" w:sz="8" w:space="0" w:color="C0C0C0"/>
              <w:bottom w:val="single" w:sz="8" w:space="0" w:color="C0C0C0"/>
              <w:right w:val="single" w:sz="8" w:space="0" w:color="C0C0C0"/>
            </w:tcBorders>
            <w:vAlign w:val="center"/>
          </w:tcPr>
          <w:p w14:paraId="5E4A646F" w14:textId="77777777" w:rsidR="008B4906" w:rsidRPr="009C2425" w:rsidRDefault="008B4906" w:rsidP="00A03971">
            <w:pPr>
              <w:spacing w:before="4" w:after="128"/>
              <w:jc w:val="center"/>
              <w:rPr>
                <w:rFonts w:ascii="Arial" w:hAnsi="Arial" w:cs="Arial"/>
              </w:rPr>
            </w:pPr>
            <w:r w:rsidRPr="009C2425">
              <w:rPr>
                <w:rFonts w:ascii="Arial" w:hAnsi="Arial" w:cs="Arial"/>
              </w:rPr>
              <w:t>0-64%</w:t>
            </w:r>
          </w:p>
        </w:tc>
        <w:tc>
          <w:tcPr>
            <w:tcW w:w="5040" w:type="dxa"/>
            <w:tcBorders>
              <w:top w:val="single" w:sz="8" w:space="0" w:color="C0C0C0"/>
              <w:left w:val="single" w:sz="8" w:space="0" w:color="C0C0C0"/>
              <w:bottom w:val="single" w:sz="8" w:space="0" w:color="C0C0C0"/>
              <w:right w:val="single" w:sz="8" w:space="0" w:color="C0C0C0"/>
            </w:tcBorders>
            <w:vAlign w:val="center"/>
          </w:tcPr>
          <w:p w14:paraId="66FBCF30" w14:textId="77777777" w:rsidR="008B4906" w:rsidRPr="009C2425" w:rsidRDefault="008B4906" w:rsidP="00A03971">
            <w:pPr>
              <w:spacing w:before="4" w:after="128"/>
              <w:rPr>
                <w:rFonts w:ascii="Arial" w:hAnsi="Arial" w:cs="Arial"/>
              </w:rPr>
            </w:pPr>
            <w:r w:rsidRPr="009C2425">
              <w:rPr>
                <w:rFonts w:ascii="Arial" w:hAnsi="Arial" w:cs="Arial"/>
              </w:rPr>
              <w:t>Indicates very inferior work in every respect. The pupil shows serious lack of effort and concentration</w:t>
            </w:r>
          </w:p>
        </w:tc>
      </w:tr>
    </w:tbl>
    <w:p w14:paraId="1AB51E42" w14:textId="09C5B5BE" w:rsidR="008B4906" w:rsidRPr="009C2425" w:rsidRDefault="00FA78EB" w:rsidP="008B4906">
      <w:pPr>
        <w:rPr>
          <w:rFonts w:ascii="Arial" w:hAnsi="Arial" w:cs="Arial"/>
        </w:rPr>
      </w:pPr>
      <w:r w:rsidRPr="009C2425">
        <w:rPr>
          <w:rFonts w:ascii="Arial" w:hAnsi="Arial" w:cs="Arial"/>
        </w:rPr>
        <w:t xml:space="preserve"> </w:t>
      </w:r>
      <w:r w:rsidR="008B4906" w:rsidRPr="009C2425">
        <w:rPr>
          <w:rFonts w:ascii="Arial" w:hAnsi="Arial" w:cs="Arial"/>
        </w:rPr>
        <w:cr/>
      </w:r>
      <w:r w:rsidR="008B4906" w:rsidRPr="009C2425">
        <w:rPr>
          <w:rFonts w:ascii="Arial" w:hAnsi="Arial" w:cs="Arial"/>
          <w:b/>
        </w:rPr>
        <w:t>Ski</w:t>
      </w:r>
      <w:r w:rsidR="00064A7D" w:rsidRPr="009C2425">
        <w:rPr>
          <w:rFonts w:ascii="Arial" w:hAnsi="Arial" w:cs="Arial"/>
          <w:b/>
        </w:rPr>
        <w:t>lls and Behaviors that Support L</w:t>
      </w:r>
      <w:r w:rsidR="008B4906" w:rsidRPr="009C2425">
        <w:rPr>
          <w:rFonts w:ascii="Arial" w:hAnsi="Arial" w:cs="Arial"/>
          <w:b/>
        </w:rPr>
        <w:t xml:space="preserve">earning: </w:t>
      </w:r>
      <w:r w:rsidR="008B4906" w:rsidRPr="009C2425">
        <w:rPr>
          <w:rFonts w:ascii="Arial" w:hAnsi="Arial" w:cs="Arial"/>
        </w:rPr>
        <w:t>These are effort grades that demonstrate behaviors the student can do in the classroom.</w:t>
      </w:r>
      <w:r w:rsidR="008B4906" w:rsidRPr="009C2425">
        <w:rPr>
          <w:rFonts w:ascii="Arial" w:hAnsi="Arial" w:cs="Arial"/>
        </w:rPr>
        <w:cr/>
      </w:r>
    </w:p>
    <w:p w14:paraId="31567A15" w14:textId="77777777" w:rsidR="008B4906" w:rsidRPr="009C2425" w:rsidRDefault="008B4906" w:rsidP="008B4906">
      <w:pPr>
        <w:ind w:left="450"/>
        <w:rPr>
          <w:rFonts w:ascii="Arial" w:hAnsi="Arial" w:cs="Arial"/>
        </w:rPr>
      </w:pPr>
      <w:r w:rsidRPr="009C2425">
        <w:rPr>
          <w:rFonts w:ascii="Arial" w:hAnsi="Arial" w:cs="Arial"/>
        </w:rPr>
        <w:t>The student:</w:t>
      </w:r>
      <w:r w:rsidRPr="009C2425">
        <w:rPr>
          <w:rFonts w:ascii="Arial" w:hAnsi="Arial" w:cs="Arial"/>
          <w:b/>
        </w:rPr>
        <w:cr/>
      </w:r>
      <w:r w:rsidRPr="009C2425">
        <w:rPr>
          <w:rFonts w:ascii="Arial" w:hAnsi="Arial" w:cs="Arial"/>
        </w:rPr>
        <w:t>Listens attentively, follows directions, uses time appropriately, completes work on time, demonstrates consistent effort, produces neat and legible work, works independently, works cooperatively with others, participates in large group activities, follows rules, shows self-control, accepts responsibility, respects self and others, and respects authority.</w:t>
      </w:r>
      <w:r w:rsidRPr="009C2425">
        <w:rPr>
          <w:rFonts w:ascii="Arial" w:hAnsi="Arial" w:cs="Arial"/>
        </w:rPr>
        <w:cr/>
      </w:r>
      <w:r w:rsidRPr="009C2425">
        <w:rPr>
          <w:rFonts w:ascii="Arial" w:hAnsi="Arial" w:cs="Arial"/>
          <w:b/>
        </w:rPr>
        <w:t>4</w:t>
      </w:r>
      <w:r w:rsidRPr="009C2425">
        <w:rPr>
          <w:rFonts w:ascii="Arial" w:hAnsi="Arial" w:cs="Arial"/>
        </w:rPr>
        <w:t xml:space="preserve"> = Consistently shows effort</w:t>
      </w:r>
    </w:p>
    <w:p w14:paraId="5D9642A1" w14:textId="77777777" w:rsidR="008B4906" w:rsidRPr="009C2425" w:rsidRDefault="008B4906" w:rsidP="008B4906">
      <w:pPr>
        <w:ind w:left="450"/>
        <w:rPr>
          <w:rFonts w:ascii="Arial" w:hAnsi="Arial" w:cs="Arial"/>
        </w:rPr>
      </w:pPr>
      <w:r w:rsidRPr="009C2425">
        <w:rPr>
          <w:rFonts w:ascii="Arial" w:hAnsi="Arial" w:cs="Arial"/>
          <w:b/>
        </w:rPr>
        <w:t>3</w:t>
      </w:r>
      <w:r w:rsidRPr="009C2425">
        <w:rPr>
          <w:rFonts w:ascii="Arial" w:hAnsi="Arial" w:cs="Arial"/>
        </w:rPr>
        <w:t xml:space="preserve"> = Usually shows effort</w:t>
      </w:r>
      <w:r w:rsidRPr="009C2425">
        <w:rPr>
          <w:rFonts w:ascii="Arial" w:hAnsi="Arial" w:cs="Arial"/>
        </w:rPr>
        <w:cr/>
      </w:r>
      <w:r w:rsidRPr="009C2425">
        <w:rPr>
          <w:rFonts w:ascii="Arial" w:hAnsi="Arial" w:cs="Arial"/>
          <w:b/>
        </w:rPr>
        <w:t>2</w:t>
      </w:r>
      <w:r w:rsidRPr="009C2425">
        <w:rPr>
          <w:rFonts w:ascii="Arial" w:hAnsi="Arial" w:cs="Arial"/>
        </w:rPr>
        <w:t xml:space="preserve"> = Sometimes shows effort</w:t>
      </w:r>
    </w:p>
    <w:p w14:paraId="688713DF" w14:textId="77777777" w:rsidR="008B4906" w:rsidRPr="009C2425" w:rsidRDefault="008B4906" w:rsidP="008B4906">
      <w:pPr>
        <w:ind w:left="450"/>
        <w:rPr>
          <w:rFonts w:ascii="Arial" w:hAnsi="Arial" w:cs="Arial"/>
        </w:rPr>
      </w:pPr>
      <w:r w:rsidRPr="009C2425">
        <w:rPr>
          <w:rFonts w:ascii="Arial" w:hAnsi="Arial" w:cs="Arial"/>
          <w:b/>
        </w:rPr>
        <w:t>1</w:t>
      </w:r>
      <w:r w:rsidRPr="009C2425">
        <w:rPr>
          <w:rFonts w:ascii="Arial" w:hAnsi="Arial" w:cs="Arial"/>
        </w:rPr>
        <w:t xml:space="preserve"> = Rarely shows effort</w:t>
      </w:r>
    </w:p>
    <w:p w14:paraId="211235BE" w14:textId="65830AF7" w:rsidR="008B4906" w:rsidRPr="009C2425" w:rsidRDefault="008B4906" w:rsidP="008B4906">
      <w:pPr>
        <w:rPr>
          <w:rFonts w:ascii="Arial" w:hAnsi="Arial" w:cs="Arial"/>
        </w:rPr>
      </w:pPr>
      <w:r w:rsidRPr="009C2425">
        <w:rPr>
          <w:rFonts w:ascii="Arial" w:hAnsi="Arial" w:cs="Arial"/>
        </w:rPr>
        <w:cr/>
      </w:r>
      <w:r w:rsidRPr="009C2425">
        <w:rPr>
          <w:rFonts w:ascii="Arial" w:hAnsi="Arial" w:cs="Arial"/>
          <w:b/>
        </w:rPr>
        <w:t>Physical Education:</w:t>
      </w:r>
      <w:r w:rsidRPr="009C2425">
        <w:rPr>
          <w:rFonts w:ascii="Arial" w:hAnsi="Arial" w:cs="Arial"/>
        </w:rPr>
        <w:t xml:space="preserve"> The following grade markings are given for Physical Education</w:t>
      </w:r>
      <w:r w:rsidR="00652A97" w:rsidRPr="009C2425">
        <w:rPr>
          <w:rFonts w:ascii="Arial" w:hAnsi="Arial" w:cs="Arial"/>
        </w:rPr>
        <w:t>:</w:t>
      </w:r>
      <w:r w:rsidRPr="009C2425">
        <w:rPr>
          <w:rFonts w:ascii="Arial" w:hAnsi="Arial" w:cs="Arial"/>
        </w:rPr>
        <w:cr/>
      </w:r>
      <w:r w:rsidRPr="009C2425">
        <w:rPr>
          <w:rFonts w:ascii="Arial" w:hAnsi="Arial" w:cs="Arial"/>
          <w:b/>
        </w:rPr>
        <w:t xml:space="preserve">O </w:t>
      </w:r>
      <w:r w:rsidRPr="009C2425">
        <w:rPr>
          <w:rFonts w:ascii="Arial" w:hAnsi="Arial" w:cs="Arial"/>
        </w:rPr>
        <w:t>= Outstanding</w:t>
      </w:r>
      <w:r w:rsidRPr="009C2425">
        <w:rPr>
          <w:rFonts w:ascii="Arial" w:hAnsi="Arial" w:cs="Arial"/>
        </w:rPr>
        <w:cr/>
      </w:r>
      <w:r w:rsidRPr="009C2425">
        <w:rPr>
          <w:rFonts w:ascii="Arial" w:hAnsi="Arial" w:cs="Arial"/>
          <w:b/>
        </w:rPr>
        <w:t>S</w:t>
      </w:r>
      <w:r w:rsidRPr="009C2425">
        <w:rPr>
          <w:rFonts w:ascii="Arial" w:hAnsi="Arial" w:cs="Arial"/>
        </w:rPr>
        <w:t xml:space="preserve"> = Satisfactory</w:t>
      </w:r>
    </w:p>
    <w:p w14:paraId="52A48ACC" w14:textId="77777777" w:rsidR="008B4906" w:rsidRPr="009C2425" w:rsidRDefault="008B4906" w:rsidP="008B4906">
      <w:pPr>
        <w:rPr>
          <w:rFonts w:ascii="Arial" w:hAnsi="Arial" w:cs="Arial"/>
        </w:rPr>
      </w:pPr>
      <w:r w:rsidRPr="009C2425">
        <w:rPr>
          <w:rFonts w:ascii="Arial" w:hAnsi="Arial" w:cs="Arial"/>
          <w:b/>
        </w:rPr>
        <w:t>I</w:t>
      </w:r>
      <w:r w:rsidRPr="009C2425">
        <w:rPr>
          <w:rFonts w:ascii="Arial" w:hAnsi="Arial" w:cs="Arial"/>
        </w:rPr>
        <w:t xml:space="preserve"> = Needs Improvement </w:t>
      </w:r>
    </w:p>
    <w:p w14:paraId="3DD1C1A0" w14:textId="212F84ED" w:rsidR="008B4906" w:rsidRPr="009C2425" w:rsidRDefault="008B4906" w:rsidP="008B4906">
      <w:pPr>
        <w:pStyle w:val="HTMLAcronym1"/>
        <w:tabs>
          <w:tab w:val="left" w:pos="180"/>
        </w:tabs>
        <w:ind w:hanging="270"/>
        <w:jc w:val="both"/>
        <w:rPr>
          <w:rFonts w:ascii="Arial" w:hAnsi="Arial" w:cs="Arial"/>
          <w:szCs w:val="24"/>
        </w:rPr>
      </w:pPr>
      <w:r w:rsidRPr="009C2425">
        <w:rPr>
          <w:rFonts w:ascii="Arial" w:hAnsi="Arial" w:cs="Arial"/>
          <w:b/>
          <w:szCs w:val="24"/>
        </w:rPr>
        <w:tab/>
        <w:t>N</w:t>
      </w:r>
      <w:r w:rsidRPr="009C2425">
        <w:rPr>
          <w:rFonts w:ascii="Arial" w:hAnsi="Arial" w:cs="Arial"/>
          <w:szCs w:val="24"/>
        </w:rPr>
        <w:t xml:space="preserve">= Not Satisfactory </w:t>
      </w:r>
    </w:p>
    <w:p w14:paraId="1079053F" w14:textId="77777777" w:rsidR="00E02F27" w:rsidRPr="009C2425" w:rsidRDefault="00E02F27" w:rsidP="00E02F27">
      <w:pPr>
        <w:pStyle w:val="HTMLAcronym1"/>
        <w:tabs>
          <w:tab w:val="left" w:pos="360"/>
        </w:tabs>
        <w:ind w:left="-360" w:firstLine="90"/>
        <w:jc w:val="both"/>
        <w:rPr>
          <w:rFonts w:ascii="Arial" w:hAnsi="Arial" w:cs="Arial"/>
          <w:b/>
          <w:szCs w:val="24"/>
          <w:u w:val="single"/>
          <w:lang w:eastAsia="ja-JP"/>
        </w:rPr>
      </w:pPr>
    </w:p>
    <w:p w14:paraId="2ACCD99B" w14:textId="77777777" w:rsidR="00E02F27" w:rsidRPr="009C2425" w:rsidRDefault="00E02F27" w:rsidP="00E02F27">
      <w:pPr>
        <w:pStyle w:val="HTMLAcronym1"/>
        <w:tabs>
          <w:tab w:val="left" w:pos="360"/>
        </w:tabs>
        <w:ind w:left="-360" w:firstLine="90"/>
        <w:jc w:val="both"/>
        <w:rPr>
          <w:rFonts w:ascii="Arial" w:hAnsi="Arial" w:cs="Arial"/>
          <w:szCs w:val="24"/>
          <w:u w:val="single"/>
          <w:lang w:eastAsia="ja-JP"/>
        </w:rPr>
      </w:pPr>
      <w:r w:rsidRPr="009C2425">
        <w:rPr>
          <w:rFonts w:ascii="Arial" w:hAnsi="Arial" w:cs="Arial"/>
          <w:b/>
          <w:szCs w:val="24"/>
          <w:u w:val="single"/>
          <w:lang w:eastAsia="ja-JP"/>
        </w:rPr>
        <w:t>Honor Roll</w:t>
      </w:r>
      <w:r w:rsidRPr="009C2425">
        <w:rPr>
          <w:rFonts w:ascii="Arial" w:hAnsi="Arial" w:cs="Arial"/>
          <w:b/>
          <w:szCs w:val="24"/>
          <w:u w:val="single"/>
          <w:lang w:eastAsia="ja-JP"/>
        </w:rPr>
        <w:fldChar w:fldCharType="begin"/>
      </w:r>
      <w:r w:rsidRPr="009C2425">
        <w:rPr>
          <w:rFonts w:ascii="Arial" w:hAnsi="Arial" w:cs="Arial"/>
          <w:szCs w:val="24"/>
        </w:rPr>
        <w:instrText xml:space="preserve"> TC "</w:instrText>
      </w:r>
      <w:r w:rsidRPr="009C2425">
        <w:rPr>
          <w:rFonts w:ascii="Arial" w:hAnsi="Arial" w:cs="Arial"/>
          <w:b/>
          <w:szCs w:val="24"/>
          <w:u w:val="single"/>
          <w:lang w:eastAsia="ja-JP"/>
        </w:rPr>
        <w:instrText>Honor Roll</w:instrText>
      </w:r>
      <w:r w:rsidRPr="009C2425">
        <w:rPr>
          <w:rFonts w:ascii="Arial" w:hAnsi="Arial" w:cs="Arial"/>
          <w:szCs w:val="24"/>
        </w:rPr>
        <w:instrText xml:space="preserve">" \f C \l "2" </w:instrText>
      </w:r>
      <w:r w:rsidRPr="009C2425">
        <w:rPr>
          <w:rFonts w:ascii="Arial" w:hAnsi="Arial" w:cs="Arial"/>
          <w:b/>
          <w:szCs w:val="24"/>
          <w:u w:val="single"/>
          <w:lang w:eastAsia="ja-JP"/>
        </w:rPr>
        <w:fldChar w:fldCharType="end"/>
      </w:r>
    </w:p>
    <w:p w14:paraId="50492579" w14:textId="41B03DD8" w:rsidR="008B4906" w:rsidRPr="009C2425" w:rsidRDefault="00E02F27" w:rsidP="00E02F27">
      <w:pPr>
        <w:pStyle w:val="HTMLAcronym1"/>
        <w:tabs>
          <w:tab w:val="left" w:pos="180"/>
        </w:tabs>
        <w:ind w:hanging="270"/>
        <w:jc w:val="both"/>
        <w:rPr>
          <w:rFonts w:ascii="Arial" w:hAnsi="Arial" w:cs="Arial"/>
          <w:szCs w:val="24"/>
        </w:rPr>
      </w:pPr>
      <w:r w:rsidRPr="009C2425">
        <w:rPr>
          <w:rFonts w:ascii="Arial" w:hAnsi="Arial" w:cs="Arial"/>
          <w:szCs w:val="24"/>
        </w:rPr>
        <w:tab/>
        <w:t>Scholarship is recognized and encouraged through an academic honor roll for fourth and fifth grade students.  The Honor Roll is compiled at the close of each of the four quarters.  Students who receive all A’s with no more than two B’s will be placed on the Honor Roll.</w:t>
      </w:r>
    </w:p>
    <w:p w14:paraId="6F488257" w14:textId="77777777" w:rsidR="00652A97" w:rsidRPr="009C2425" w:rsidRDefault="00652A97" w:rsidP="00E02F27">
      <w:pPr>
        <w:pStyle w:val="HTMLAcronym1"/>
        <w:tabs>
          <w:tab w:val="left" w:pos="180"/>
        </w:tabs>
        <w:ind w:hanging="270"/>
        <w:jc w:val="both"/>
        <w:rPr>
          <w:rFonts w:ascii="Arial" w:hAnsi="Arial" w:cs="Arial"/>
          <w:szCs w:val="24"/>
        </w:rPr>
      </w:pPr>
    </w:p>
    <w:p w14:paraId="59C845D6" w14:textId="4A9A5FBD" w:rsidR="00E066E7" w:rsidRPr="009C2425" w:rsidRDefault="00E066E7" w:rsidP="008B4906">
      <w:pPr>
        <w:pStyle w:val="HTMLAcronym1"/>
        <w:tabs>
          <w:tab w:val="left" w:pos="180"/>
        </w:tabs>
        <w:ind w:hanging="270"/>
        <w:jc w:val="both"/>
        <w:rPr>
          <w:rFonts w:ascii="Arial" w:hAnsi="Arial" w:cs="Arial"/>
          <w:b/>
          <w:szCs w:val="24"/>
          <w:u w:val="single"/>
          <w:lang w:eastAsia="ja-JP"/>
        </w:rPr>
      </w:pPr>
      <w:r w:rsidRPr="009C2425">
        <w:rPr>
          <w:rFonts w:ascii="Arial" w:hAnsi="Arial" w:cs="Arial"/>
          <w:b/>
          <w:szCs w:val="24"/>
          <w:u w:val="single"/>
        </w:rPr>
        <w:t>Parent-Teacher Organizations</w:t>
      </w:r>
      <w:r w:rsidRPr="009C2425">
        <w:rPr>
          <w:rFonts w:ascii="Arial" w:hAnsi="Arial" w:cs="Arial"/>
          <w:b/>
          <w:szCs w:val="24"/>
        </w:rPr>
        <w:cr/>
      </w:r>
      <w:r w:rsidRPr="009C2425">
        <w:rPr>
          <w:rFonts w:ascii="Arial" w:hAnsi="Arial" w:cs="Arial"/>
          <w:szCs w:val="24"/>
        </w:rPr>
        <w:t xml:space="preserve">The elementary schools that have a parent teacher organization will </w:t>
      </w:r>
      <w:r w:rsidR="00620044" w:rsidRPr="009C2425">
        <w:rPr>
          <w:rFonts w:ascii="Arial" w:hAnsi="Arial" w:cs="Arial"/>
          <w:szCs w:val="24"/>
        </w:rPr>
        <w:t>meet periodically</w:t>
      </w:r>
      <w:r w:rsidRPr="009C2425">
        <w:rPr>
          <w:rFonts w:ascii="Arial" w:hAnsi="Arial" w:cs="Arial"/>
          <w:szCs w:val="24"/>
        </w:rPr>
        <w:t xml:space="preserve"> and you are cordially invited to attend every meeting.  Look for the notice of meeting sent home with your child or watch for the notice on the school web site.</w:t>
      </w:r>
    </w:p>
    <w:p w14:paraId="6A765C85" w14:textId="77777777" w:rsidR="00E066E7" w:rsidRPr="009C2425" w:rsidRDefault="00E066E7" w:rsidP="00EC0443">
      <w:pPr>
        <w:pStyle w:val="HTMLAcronym1"/>
        <w:jc w:val="both"/>
        <w:rPr>
          <w:rFonts w:ascii="Arial" w:hAnsi="Arial" w:cs="Arial"/>
          <w:b/>
          <w:szCs w:val="24"/>
          <w:u w:val="single"/>
          <w:lang w:eastAsia="ja-JP"/>
        </w:rPr>
      </w:pPr>
    </w:p>
    <w:p w14:paraId="7743F287" w14:textId="77777777" w:rsidR="00AF0F09" w:rsidRPr="009C2425" w:rsidRDefault="00AF0F09" w:rsidP="00AF0F09">
      <w:pPr>
        <w:pStyle w:val="HTMLAcronym1"/>
        <w:ind w:left="-360"/>
        <w:jc w:val="both"/>
        <w:rPr>
          <w:rFonts w:ascii="Arial" w:hAnsi="Arial" w:cs="Arial"/>
          <w:szCs w:val="24"/>
          <w:u w:val="single"/>
          <w:lang w:eastAsia="ja-JP"/>
        </w:rPr>
      </w:pPr>
      <w:r w:rsidRPr="009C2425">
        <w:rPr>
          <w:rFonts w:ascii="Arial" w:hAnsi="Arial" w:cs="Arial"/>
          <w:b/>
          <w:szCs w:val="24"/>
          <w:u w:val="single"/>
          <w:lang w:eastAsia="ja-JP"/>
        </w:rPr>
        <w:t>Playground Rules</w:t>
      </w:r>
      <w:r w:rsidRPr="009C2425">
        <w:rPr>
          <w:rFonts w:ascii="Arial" w:hAnsi="Arial" w:cs="Arial"/>
          <w:b/>
          <w:szCs w:val="24"/>
          <w:u w:val="single"/>
          <w:lang w:eastAsia="ja-JP"/>
        </w:rPr>
        <w:fldChar w:fldCharType="begin"/>
      </w:r>
      <w:r w:rsidRPr="009C2425">
        <w:rPr>
          <w:rFonts w:ascii="Arial" w:hAnsi="Arial" w:cs="Arial"/>
          <w:szCs w:val="24"/>
        </w:rPr>
        <w:instrText xml:space="preserve"> TC "</w:instrText>
      </w:r>
      <w:r w:rsidRPr="009C2425">
        <w:rPr>
          <w:rFonts w:ascii="Arial" w:hAnsi="Arial" w:cs="Arial"/>
          <w:b/>
          <w:szCs w:val="24"/>
          <w:u w:val="single"/>
          <w:lang w:eastAsia="ja-JP"/>
        </w:rPr>
        <w:instrText>Playground Rules</w:instrText>
      </w:r>
      <w:r w:rsidRPr="009C2425">
        <w:rPr>
          <w:rFonts w:ascii="Arial" w:hAnsi="Arial" w:cs="Arial"/>
          <w:szCs w:val="24"/>
        </w:rPr>
        <w:instrText xml:space="preserve">" \f C \l "2" </w:instrText>
      </w:r>
      <w:r w:rsidRPr="009C2425">
        <w:rPr>
          <w:rFonts w:ascii="Arial" w:hAnsi="Arial" w:cs="Arial"/>
          <w:b/>
          <w:szCs w:val="24"/>
          <w:u w:val="single"/>
          <w:lang w:eastAsia="ja-JP"/>
        </w:rPr>
        <w:fldChar w:fldCharType="end"/>
      </w:r>
    </w:p>
    <w:p w14:paraId="04BC17C3" w14:textId="77777777" w:rsidR="00AF0F09" w:rsidRPr="009C2425" w:rsidRDefault="00AF0F09" w:rsidP="00AF0F09">
      <w:pPr>
        <w:pStyle w:val="HTMLAcronym1"/>
        <w:tabs>
          <w:tab w:val="left" w:pos="360"/>
        </w:tabs>
        <w:jc w:val="both"/>
        <w:rPr>
          <w:rFonts w:ascii="Arial" w:hAnsi="Arial" w:cs="Arial"/>
          <w:szCs w:val="24"/>
          <w:lang w:eastAsia="ja-JP"/>
        </w:rPr>
      </w:pPr>
      <w:r w:rsidRPr="009C2425">
        <w:rPr>
          <w:rFonts w:ascii="Arial" w:hAnsi="Arial" w:cs="Arial"/>
          <w:szCs w:val="24"/>
          <w:lang w:eastAsia="ja-JP"/>
        </w:rPr>
        <w:t>Students must follow these rules to keep the playground safe:</w:t>
      </w:r>
    </w:p>
    <w:p w14:paraId="3EE84AEA" w14:textId="77777777" w:rsidR="00AF0F09" w:rsidRPr="009C2425" w:rsidRDefault="00AF0F09" w:rsidP="00AF0F09">
      <w:pPr>
        <w:pStyle w:val="HTMLAcronym1"/>
        <w:tabs>
          <w:tab w:val="left" w:pos="720"/>
        </w:tabs>
        <w:ind w:left="720" w:hanging="380"/>
        <w:jc w:val="both"/>
        <w:rPr>
          <w:rFonts w:ascii="Arial" w:hAnsi="Arial" w:cs="Arial"/>
          <w:szCs w:val="24"/>
          <w:lang w:eastAsia="ja-JP"/>
        </w:rPr>
      </w:pPr>
      <w:r w:rsidRPr="009C2425">
        <w:rPr>
          <w:rFonts w:ascii="Arial" w:hAnsi="Arial" w:cs="Arial"/>
          <w:szCs w:val="24"/>
          <w:lang w:eastAsia="ja-JP"/>
        </w:rPr>
        <w:t>1.</w:t>
      </w:r>
      <w:r w:rsidRPr="009C2425">
        <w:rPr>
          <w:rFonts w:ascii="Arial" w:hAnsi="Arial" w:cs="Arial"/>
          <w:szCs w:val="24"/>
          <w:lang w:eastAsia="ja-JP"/>
        </w:rPr>
        <w:tab/>
        <w:t>Students must obey the playground supervisor at all times.</w:t>
      </w:r>
    </w:p>
    <w:p w14:paraId="708EB9E3" w14:textId="77777777" w:rsidR="00AF0F09" w:rsidRPr="009C2425" w:rsidRDefault="00AF0F09" w:rsidP="00AF0F09">
      <w:pPr>
        <w:pStyle w:val="HTMLAcronym1"/>
        <w:tabs>
          <w:tab w:val="left" w:pos="720"/>
        </w:tabs>
        <w:ind w:left="720" w:hanging="380"/>
        <w:jc w:val="both"/>
        <w:rPr>
          <w:rFonts w:ascii="Arial" w:hAnsi="Arial" w:cs="Arial"/>
          <w:szCs w:val="24"/>
          <w:lang w:eastAsia="ja-JP"/>
        </w:rPr>
      </w:pPr>
      <w:r w:rsidRPr="009C2425">
        <w:rPr>
          <w:rFonts w:ascii="Arial" w:hAnsi="Arial" w:cs="Arial"/>
          <w:szCs w:val="24"/>
          <w:lang w:eastAsia="ja-JP"/>
        </w:rPr>
        <w:t>2.</w:t>
      </w:r>
      <w:r w:rsidRPr="009C2425">
        <w:rPr>
          <w:rFonts w:ascii="Arial" w:hAnsi="Arial" w:cs="Arial"/>
          <w:szCs w:val="24"/>
          <w:lang w:eastAsia="ja-JP"/>
        </w:rPr>
        <w:tab/>
        <w:t>Students may not enter the street/highway to retrieve a ball unless given permission by the playground supervisor.</w:t>
      </w:r>
    </w:p>
    <w:p w14:paraId="2E7E333A" w14:textId="77777777" w:rsidR="00AF0F09" w:rsidRPr="009C2425" w:rsidRDefault="00AF0F09" w:rsidP="00AF0F09">
      <w:pPr>
        <w:pStyle w:val="HTMLAcronym1"/>
        <w:tabs>
          <w:tab w:val="left" w:pos="720"/>
        </w:tabs>
        <w:ind w:left="720" w:hanging="380"/>
        <w:jc w:val="both"/>
        <w:rPr>
          <w:rFonts w:ascii="Arial" w:hAnsi="Arial" w:cs="Arial"/>
          <w:szCs w:val="24"/>
          <w:lang w:eastAsia="ja-JP"/>
        </w:rPr>
      </w:pPr>
      <w:r w:rsidRPr="009C2425">
        <w:rPr>
          <w:rFonts w:ascii="Arial" w:hAnsi="Arial" w:cs="Arial"/>
          <w:szCs w:val="24"/>
          <w:lang w:eastAsia="ja-JP"/>
        </w:rPr>
        <w:t>3.</w:t>
      </w:r>
      <w:r w:rsidRPr="009C2425">
        <w:rPr>
          <w:rFonts w:ascii="Arial" w:hAnsi="Arial" w:cs="Arial"/>
          <w:szCs w:val="24"/>
          <w:lang w:eastAsia="ja-JP"/>
        </w:rPr>
        <w:tab/>
        <w:t>Students must play away from the school windows.</w:t>
      </w:r>
    </w:p>
    <w:p w14:paraId="3A7FF1FE" w14:textId="77777777" w:rsidR="00AF0F09" w:rsidRPr="009C2425" w:rsidRDefault="00AF0F09" w:rsidP="00AF0F09">
      <w:pPr>
        <w:pStyle w:val="HTMLAcronym1"/>
        <w:tabs>
          <w:tab w:val="left" w:pos="720"/>
        </w:tabs>
        <w:ind w:left="720" w:hanging="380"/>
        <w:jc w:val="both"/>
        <w:rPr>
          <w:rFonts w:ascii="Arial" w:hAnsi="Arial" w:cs="Arial"/>
          <w:szCs w:val="24"/>
          <w:lang w:eastAsia="ja-JP"/>
        </w:rPr>
      </w:pPr>
      <w:r w:rsidRPr="009C2425">
        <w:rPr>
          <w:rFonts w:ascii="Arial" w:hAnsi="Arial" w:cs="Arial"/>
          <w:szCs w:val="24"/>
          <w:lang w:eastAsia="ja-JP"/>
        </w:rPr>
        <w:t>4.</w:t>
      </w:r>
      <w:r w:rsidRPr="009C2425">
        <w:rPr>
          <w:rFonts w:ascii="Arial" w:hAnsi="Arial" w:cs="Arial"/>
          <w:szCs w:val="24"/>
          <w:lang w:eastAsia="ja-JP"/>
        </w:rPr>
        <w:tab/>
        <w:t>Touch and flag football are permitted, but tackle football is prohibited.  Students may only play football on grassy areas.</w:t>
      </w:r>
    </w:p>
    <w:p w14:paraId="59736068" w14:textId="77777777" w:rsidR="00AF0F09" w:rsidRPr="009C2425" w:rsidRDefault="00AF0F09" w:rsidP="00AF0F09">
      <w:pPr>
        <w:pStyle w:val="HTMLAcronym1"/>
        <w:tabs>
          <w:tab w:val="left" w:pos="720"/>
        </w:tabs>
        <w:ind w:left="720" w:hanging="380"/>
        <w:jc w:val="both"/>
        <w:rPr>
          <w:rFonts w:ascii="Arial" w:hAnsi="Arial" w:cs="Arial"/>
          <w:szCs w:val="24"/>
          <w:lang w:eastAsia="ja-JP"/>
        </w:rPr>
      </w:pPr>
      <w:r w:rsidRPr="009C2425">
        <w:rPr>
          <w:rFonts w:ascii="Arial" w:hAnsi="Arial" w:cs="Arial"/>
          <w:szCs w:val="24"/>
          <w:lang w:eastAsia="ja-JP"/>
        </w:rPr>
        <w:t>5.</w:t>
      </w:r>
      <w:r w:rsidRPr="009C2425">
        <w:rPr>
          <w:rFonts w:ascii="Arial" w:hAnsi="Arial" w:cs="Arial"/>
          <w:szCs w:val="24"/>
          <w:lang w:eastAsia="ja-JP"/>
        </w:rPr>
        <w:tab/>
        <w:t>Students may throw balls and other authorized play equipment.  They may not throw rocks, gravel, snowballs, and clothing.</w:t>
      </w:r>
    </w:p>
    <w:p w14:paraId="3A466C65" w14:textId="77777777" w:rsidR="00AF0F09" w:rsidRPr="009C2425" w:rsidRDefault="00AF0F09" w:rsidP="00AF0F09">
      <w:pPr>
        <w:pStyle w:val="HTMLAcronym1"/>
        <w:tabs>
          <w:tab w:val="left" w:pos="720"/>
        </w:tabs>
        <w:ind w:left="720" w:hanging="380"/>
        <w:jc w:val="both"/>
        <w:rPr>
          <w:rFonts w:ascii="Arial" w:hAnsi="Arial" w:cs="Arial"/>
          <w:szCs w:val="24"/>
          <w:lang w:eastAsia="ja-JP"/>
        </w:rPr>
      </w:pPr>
      <w:r w:rsidRPr="009C2425">
        <w:rPr>
          <w:rFonts w:ascii="Arial" w:hAnsi="Arial" w:cs="Arial"/>
          <w:szCs w:val="24"/>
          <w:lang w:eastAsia="ja-JP"/>
        </w:rPr>
        <w:t>6.</w:t>
      </w:r>
      <w:r w:rsidRPr="009C2425">
        <w:rPr>
          <w:rFonts w:ascii="Arial" w:hAnsi="Arial" w:cs="Arial"/>
          <w:szCs w:val="24"/>
          <w:lang w:eastAsia="ja-JP"/>
        </w:rPr>
        <w:tab/>
        <w:t>Students must use the playground equipment properly and in a safe manner.</w:t>
      </w:r>
    </w:p>
    <w:p w14:paraId="3AB926C6" w14:textId="77777777" w:rsidR="00AF0F09" w:rsidRPr="009C2425" w:rsidRDefault="00AF0F09" w:rsidP="00AF0F09">
      <w:pPr>
        <w:pStyle w:val="HTMLAcronym1"/>
        <w:tabs>
          <w:tab w:val="left" w:pos="720"/>
        </w:tabs>
        <w:ind w:left="720" w:hanging="380"/>
        <w:jc w:val="both"/>
        <w:rPr>
          <w:rFonts w:ascii="Arial" w:hAnsi="Arial" w:cs="Arial"/>
          <w:szCs w:val="24"/>
          <w:lang w:eastAsia="ja-JP"/>
        </w:rPr>
      </w:pPr>
      <w:r w:rsidRPr="009C2425">
        <w:rPr>
          <w:rFonts w:ascii="Arial" w:hAnsi="Arial" w:cs="Arial"/>
          <w:szCs w:val="24"/>
          <w:lang w:eastAsia="ja-JP"/>
        </w:rPr>
        <w:t>7.</w:t>
      </w:r>
      <w:r w:rsidRPr="009C2425">
        <w:rPr>
          <w:rFonts w:ascii="Arial" w:hAnsi="Arial" w:cs="Arial"/>
          <w:szCs w:val="24"/>
          <w:lang w:eastAsia="ja-JP"/>
        </w:rPr>
        <w:tab/>
        <w:t>Students may not leave the playground after they have arrived at school for the day.</w:t>
      </w:r>
      <w:r w:rsidRPr="009C2425">
        <w:rPr>
          <w:rFonts w:ascii="Arial" w:hAnsi="Arial" w:cs="Arial"/>
          <w:szCs w:val="24"/>
          <w:lang w:eastAsia="ja-JP"/>
        </w:rPr>
        <w:tab/>
      </w:r>
    </w:p>
    <w:p w14:paraId="6C1149BA" w14:textId="77777777" w:rsidR="00AF0F09" w:rsidRPr="009C2425" w:rsidRDefault="00AF0F09" w:rsidP="00AF0F09">
      <w:pPr>
        <w:pStyle w:val="HTMLAcronym1"/>
        <w:tabs>
          <w:tab w:val="left" w:pos="720"/>
        </w:tabs>
        <w:ind w:left="720" w:hanging="380"/>
        <w:jc w:val="both"/>
        <w:rPr>
          <w:rFonts w:ascii="Arial" w:hAnsi="Arial" w:cs="Arial"/>
          <w:szCs w:val="24"/>
          <w:lang w:eastAsia="ja-JP"/>
        </w:rPr>
      </w:pPr>
    </w:p>
    <w:p w14:paraId="6E464F91" w14:textId="77777777" w:rsidR="00AF0F09" w:rsidRPr="009C2425" w:rsidRDefault="00AF0F09" w:rsidP="00AF0F09">
      <w:pPr>
        <w:pStyle w:val="HTMLAcronym1"/>
        <w:tabs>
          <w:tab w:val="left" w:pos="360"/>
        </w:tabs>
        <w:jc w:val="both"/>
        <w:rPr>
          <w:rFonts w:ascii="Arial" w:hAnsi="Arial" w:cs="Arial"/>
          <w:szCs w:val="24"/>
          <w:lang w:eastAsia="ja-JP"/>
        </w:rPr>
      </w:pPr>
      <w:r w:rsidRPr="009C2425">
        <w:rPr>
          <w:rFonts w:ascii="Arial" w:hAnsi="Arial" w:cs="Arial"/>
          <w:szCs w:val="24"/>
          <w:lang w:eastAsia="ja-JP"/>
        </w:rPr>
        <w:t xml:space="preserve">Students who violate these rules will be disciplined with the loss of recess or other privileges, detention and/or other consequences.  </w:t>
      </w:r>
    </w:p>
    <w:p w14:paraId="1A675634" w14:textId="77777777" w:rsidR="00AF0F09" w:rsidRPr="009C2425" w:rsidRDefault="00AF0F09" w:rsidP="00AF0F09">
      <w:pPr>
        <w:pStyle w:val="HTMLAcronym1"/>
        <w:tabs>
          <w:tab w:val="left" w:pos="360"/>
        </w:tabs>
        <w:jc w:val="both"/>
        <w:rPr>
          <w:rFonts w:ascii="Arial" w:hAnsi="Arial" w:cs="Arial"/>
          <w:szCs w:val="24"/>
          <w:lang w:eastAsia="ja-JP"/>
        </w:rPr>
      </w:pPr>
    </w:p>
    <w:p w14:paraId="0962CB5B" w14:textId="77777777" w:rsidR="00AF0F09" w:rsidRPr="009C2425" w:rsidRDefault="00AF0F09" w:rsidP="00AF0F09">
      <w:pPr>
        <w:pStyle w:val="HTMLAcronym1"/>
        <w:tabs>
          <w:tab w:val="left" w:pos="360"/>
        </w:tabs>
        <w:jc w:val="both"/>
        <w:rPr>
          <w:rFonts w:ascii="Arial" w:hAnsi="Arial" w:cs="Arial"/>
          <w:szCs w:val="24"/>
          <w:lang w:eastAsia="ja-JP"/>
        </w:rPr>
      </w:pPr>
      <w:r w:rsidRPr="009C2425">
        <w:rPr>
          <w:rFonts w:ascii="Arial" w:hAnsi="Arial" w:cs="Arial"/>
          <w:szCs w:val="24"/>
          <w:lang w:eastAsia="ja-JP"/>
        </w:rPr>
        <w:t xml:space="preserve">School staff supervises the playground during school hours.  However, it is not supervised after school, and students should not play on the equipment without adult supervision.  </w:t>
      </w:r>
    </w:p>
    <w:p w14:paraId="26FA9C1E" w14:textId="77777777" w:rsidR="00AF0F09" w:rsidRPr="009C2425" w:rsidRDefault="00AF0F09" w:rsidP="001C0119">
      <w:pPr>
        <w:pStyle w:val="HTMLAcronym1"/>
        <w:ind w:hanging="360"/>
        <w:jc w:val="both"/>
        <w:rPr>
          <w:rFonts w:ascii="Arial" w:hAnsi="Arial" w:cs="Arial"/>
          <w:b/>
          <w:szCs w:val="24"/>
          <w:u w:val="single"/>
          <w:lang w:eastAsia="ja-JP"/>
        </w:rPr>
      </w:pPr>
    </w:p>
    <w:p w14:paraId="3EDF8953" w14:textId="5E8BE76A" w:rsidR="008F0ABD" w:rsidRPr="009C2425" w:rsidRDefault="008F0ABD" w:rsidP="00B928D3">
      <w:pPr>
        <w:pStyle w:val="HTMLAcronym1"/>
        <w:ind w:left="-360"/>
        <w:jc w:val="both"/>
        <w:rPr>
          <w:rFonts w:ascii="Arial" w:hAnsi="Arial" w:cs="Arial"/>
          <w:b/>
          <w:szCs w:val="24"/>
          <w:u w:val="single"/>
          <w:lang w:eastAsia="ja-JP"/>
        </w:rPr>
      </w:pPr>
      <w:r w:rsidRPr="009C2425">
        <w:rPr>
          <w:rFonts w:ascii="Arial" w:hAnsi="Arial" w:cs="Arial"/>
          <w:b/>
          <w:szCs w:val="24"/>
          <w:u w:val="single"/>
          <w:lang w:eastAsia="ja-JP"/>
        </w:rPr>
        <w:t>Recess and P.E. Participation</w:t>
      </w:r>
    </w:p>
    <w:p w14:paraId="51950FCC" w14:textId="385FAAC0" w:rsidR="008F0ABD" w:rsidRPr="009C2425" w:rsidRDefault="008F0ABD" w:rsidP="008F0ABD">
      <w:pPr>
        <w:pStyle w:val="HTMLAcronym1"/>
        <w:jc w:val="both"/>
        <w:rPr>
          <w:rFonts w:ascii="Arial" w:hAnsi="Arial" w:cs="Arial"/>
          <w:szCs w:val="24"/>
          <w:lang w:eastAsia="ja-JP"/>
        </w:rPr>
      </w:pPr>
      <w:r w:rsidRPr="009C2425">
        <w:rPr>
          <w:rFonts w:ascii="Arial" w:hAnsi="Arial" w:cs="Arial"/>
          <w:szCs w:val="24"/>
          <w:lang w:eastAsia="ja-JP"/>
        </w:rPr>
        <w:t xml:space="preserve">Recess </w:t>
      </w:r>
      <w:r w:rsidR="00BC0357" w:rsidRPr="009C2425">
        <w:rPr>
          <w:rFonts w:ascii="Arial" w:hAnsi="Arial" w:cs="Arial"/>
          <w:szCs w:val="24"/>
          <w:lang w:eastAsia="ja-JP"/>
        </w:rPr>
        <w:t xml:space="preserve">and P.E. </w:t>
      </w:r>
      <w:r w:rsidRPr="009C2425">
        <w:rPr>
          <w:rFonts w:ascii="Arial" w:hAnsi="Arial" w:cs="Arial"/>
          <w:szCs w:val="24"/>
          <w:lang w:eastAsia="ja-JP"/>
        </w:rPr>
        <w:t>will ordinarily be held outside and parents/guardians need to make sure st</w:t>
      </w:r>
      <w:r w:rsidR="00BC0357" w:rsidRPr="009C2425">
        <w:rPr>
          <w:rFonts w:ascii="Arial" w:hAnsi="Arial" w:cs="Arial"/>
          <w:szCs w:val="24"/>
          <w:lang w:eastAsia="ja-JP"/>
        </w:rPr>
        <w:t>udents are prepared</w:t>
      </w:r>
      <w:r w:rsidRPr="009C2425">
        <w:rPr>
          <w:rFonts w:ascii="Arial" w:hAnsi="Arial" w:cs="Arial"/>
          <w:szCs w:val="24"/>
          <w:lang w:eastAsia="ja-JP"/>
        </w:rPr>
        <w:t xml:space="preserve"> (e.g. possess bo</w:t>
      </w:r>
      <w:r w:rsidR="00BC0357" w:rsidRPr="009C2425">
        <w:rPr>
          <w:rFonts w:ascii="Arial" w:hAnsi="Arial" w:cs="Arial"/>
          <w:szCs w:val="24"/>
          <w:lang w:eastAsia="ja-JP"/>
        </w:rPr>
        <w:t>ots, hats, gloves, and coats) for</w:t>
      </w:r>
      <w:r w:rsidRPr="009C2425">
        <w:rPr>
          <w:rFonts w:ascii="Arial" w:hAnsi="Arial" w:cs="Arial"/>
          <w:szCs w:val="24"/>
          <w:lang w:eastAsia="ja-JP"/>
        </w:rPr>
        <w:t xml:space="preserve"> cold days. Parents/guardians can expect that their children </w:t>
      </w:r>
      <w:r w:rsidR="00BC0357" w:rsidRPr="009C2425">
        <w:rPr>
          <w:rFonts w:ascii="Arial" w:hAnsi="Arial" w:cs="Arial"/>
          <w:szCs w:val="24"/>
          <w:lang w:eastAsia="ja-JP"/>
        </w:rPr>
        <w:t>may</w:t>
      </w:r>
      <w:r w:rsidRPr="009C2425">
        <w:rPr>
          <w:rFonts w:ascii="Arial" w:hAnsi="Arial" w:cs="Arial"/>
          <w:szCs w:val="24"/>
          <w:lang w:eastAsia="ja-JP"/>
        </w:rPr>
        <w:t xml:space="preserve"> go outside </w:t>
      </w:r>
      <w:r w:rsidR="00BC0357" w:rsidRPr="009C2425">
        <w:rPr>
          <w:rFonts w:ascii="Arial" w:hAnsi="Arial" w:cs="Arial"/>
          <w:szCs w:val="24"/>
          <w:lang w:eastAsia="ja-JP"/>
        </w:rPr>
        <w:t>any time</w:t>
      </w:r>
      <w:r w:rsidRPr="009C2425">
        <w:rPr>
          <w:rFonts w:ascii="Arial" w:hAnsi="Arial" w:cs="Arial"/>
          <w:szCs w:val="24"/>
          <w:lang w:eastAsia="ja-JP"/>
        </w:rPr>
        <w:t xml:space="preserve"> the </w:t>
      </w:r>
      <w:proofErr w:type="spellStart"/>
      <w:r w:rsidRPr="009C2425">
        <w:rPr>
          <w:rFonts w:ascii="Arial" w:hAnsi="Arial" w:cs="Arial"/>
          <w:szCs w:val="24"/>
          <w:lang w:eastAsia="ja-JP"/>
        </w:rPr>
        <w:t>windchill</w:t>
      </w:r>
      <w:proofErr w:type="spellEnd"/>
      <w:r w:rsidRPr="009C2425">
        <w:rPr>
          <w:rFonts w:ascii="Arial" w:hAnsi="Arial" w:cs="Arial"/>
          <w:szCs w:val="24"/>
          <w:lang w:eastAsia="ja-JP"/>
        </w:rPr>
        <w:t xml:space="preserve"> factor is above 10</w:t>
      </w:r>
      <w:r w:rsidRPr="009C2425">
        <w:rPr>
          <w:rFonts w:ascii="Arial" w:hAnsi="Arial" w:cs="Arial"/>
          <w:b/>
          <w:color w:val="000000"/>
        </w:rPr>
        <w:t xml:space="preserve">° </w:t>
      </w:r>
      <w:r w:rsidRPr="009C2425">
        <w:rPr>
          <w:rFonts w:ascii="Arial" w:hAnsi="Arial" w:cs="Arial"/>
          <w:color w:val="000000"/>
        </w:rPr>
        <w:t>F. Requests by parents to keep children indoors due to cold weather will not be honored unless th</w:t>
      </w:r>
      <w:r w:rsidR="00BC0357" w:rsidRPr="009C2425">
        <w:rPr>
          <w:rFonts w:ascii="Arial" w:hAnsi="Arial" w:cs="Arial"/>
          <w:color w:val="000000"/>
        </w:rPr>
        <w:t xml:space="preserve">e principal receives </w:t>
      </w:r>
      <w:r w:rsidR="00521376" w:rsidRPr="009C2425">
        <w:rPr>
          <w:rFonts w:ascii="Arial" w:hAnsi="Arial" w:cs="Arial"/>
          <w:color w:val="000000"/>
        </w:rPr>
        <w:t>documentation from a medical provider</w:t>
      </w:r>
      <w:r w:rsidRPr="009C2425">
        <w:rPr>
          <w:rFonts w:ascii="Arial" w:hAnsi="Arial" w:cs="Arial"/>
          <w:color w:val="000000"/>
        </w:rPr>
        <w:t xml:space="preserve"> or personally observes that the child is ill, or receives sufficient documentation that the child has extenuating medical conditions that necessitate s/he be kept inside.</w:t>
      </w:r>
      <w:r w:rsidR="00BC0357" w:rsidRPr="009C2425">
        <w:rPr>
          <w:rFonts w:ascii="Arial" w:hAnsi="Arial" w:cs="Arial"/>
          <w:color w:val="000000"/>
        </w:rPr>
        <w:t xml:space="preserve"> </w:t>
      </w:r>
      <w:r w:rsidRPr="009C2425">
        <w:rPr>
          <w:rFonts w:ascii="Arial" w:hAnsi="Arial" w:cs="Arial"/>
          <w:color w:val="000000"/>
        </w:rPr>
        <w:t xml:space="preserve"> </w:t>
      </w:r>
    </w:p>
    <w:p w14:paraId="20A413B7" w14:textId="77777777" w:rsidR="008F0ABD" w:rsidRPr="009C2425" w:rsidRDefault="008F0ABD" w:rsidP="00B928D3">
      <w:pPr>
        <w:pStyle w:val="HTMLAcronym1"/>
        <w:ind w:left="-360"/>
        <w:jc w:val="both"/>
        <w:rPr>
          <w:rFonts w:ascii="Arial" w:hAnsi="Arial" w:cs="Arial"/>
          <w:b/>
          <w:szCs w:val="24"/>
          <w:u w:val="single"/>
          <w:lang w:eastAsia="ja-JP"/>
        </w:rPr>
      </w:pPr>
    </w:p>
    <w:p w14:paraId="3C984714" w14:textId="77777777" w:rsidR="00B928D3" w:rsidRPr="009C2425" w:rsidRDefault="00B928D3" w:rsidP="00B928D3">
      <w:pPr>
        <w:pStyle w:val="HTMLAcronym1"/>
        <w:ind w:left="-360"/>
        <w:jc w:val="both"/>
        <w:rPr>
          <w:rFonts w:ascii="Arial" w:hAnsi="Arial" w:cs="Arial"/>
          <w:b/>
          <w:szCs w:val="24"/>
          <w:u w:val="single"/>
          <w:lang w:eastAsia="ja-JP"/>
        </w:rPr>
      </w:pPr>
      <w:r w:rsidRPr="009C2425">
        <w:rPr>
          <w:rFonts w:ascii="Arial" w:hAnsi="Arial" w:cs="Arial"/>
          <w:b/>
          <w:szCs w:val="24"/>
          <w:u w:val="single"/>
          <w:lang w:eastAsia="ja-JP"/>
        </w:rPr>
        <w:t>School Day</w:t>
      </w:r>
      <w:r w:rsidRPr="009C2425">
        <w:rPr>
          <w:rFonts w:ascii="Arial" w:hAnsi="Arial" w:cs="Arial"/>
          <w:b/>
          <w:szCs w:val="24"/>
          <w:u w:val="single"/>
          <w:lang w:eastAsia="ja-JP"/>
        </w:rPr>
        <w:fldChar w:fldCharType="begin"/>
      </w:r>
      <w:r w:rsidRPr="009C2425">
        <w:rPr>
          <w:rFonts w:ascii="Arial" w:hAnsi="Arial" w:cs="Arial"/>
          <w:szCs w:val="24"/>
        </w:rPr>
        <w:instrText xml:space="preserve"> TC "</w:instrText>
      </w:r>
      <w:r w:rsidRPr="009C2425">
        <w:rPr>
          <w:rFonts w:ascii="Arial" w:hAnsi="Arial" w:cs="Arial"/>
          <w:b/>
          <w:szCs w:val="24"/>
          <w:u w:val="single"/>
          <w:lang w:eastAsia="ja-JP"/>
        </w:rPr>
        <w:instrText>School Day</w:instrText>
      </w:r>
      <w:r w:rsidRPr="009C2425">
        <w:rPr>
          <w:rFonts w:ascii="Arial" w:hAnsi="Arial" w:cs="Arial"/>
          <w:szCs w:val="24"/>
        </w:rPr>
        <w:instrText xml:space="preserve">" \f C \l "2" </w:instrText>
      </w:r>
      <w:r w:rsidRPr="009C2425">
        <w:rPr>
          <w:rFonts w:ascii="Arial" w:hAnsi="Arial" w:cs="Arial"/>
          <w:b/>
          <w:szCs w:val="24"/>
          <w:u w:val="single"/>
          <w:lang w:eastAsia="ja-JP"/>
        </w:rPr>
        <w:fldChar w:fldCharType="end"/>
      </w:r>
    </w:p>
    <w:p w14:paraId="38EBADFF" w14:textId="77777777" w:rsidR="00B928D3" w:rsidRPr="009C2425" w:rsidRDefault="00B928D3" w:rsidP="00B928D3">
      <w:pPr>
        <w:pStyle w:val="HTMLAcronym1"/>
        <w:tabs>
          <w:tab w:val="left" w:pos="360"/>
        </w:tabs>
        <w:jc w:val="both"/>
        <w:rPr>
          <w:rFonts w:ascii="Arial" w:hAnsi="Arial" w:cs="Arial"/>
          <w:szCs w:val="24"/>
          <w:lang w:eastAsia="ja-JP"/>
        </w:rPr>
      </w:pPr>
      <w:r w:rsidRPr="009C2425">
        <w:rPr>
          <w:rFonts w:ascii="Arial" w:hAnsi="Arial" w:cs="Arial"/>
          <w:szCs w:val="24"/>
          <w:lang w:eastAsia="ja-JP"/>
        </w:rPr>
        <w:t>The school day typically begins at 8:00 a.m. and ends at 3:25 p.m.  Students are to leave the school grounds after dismissal.  School staff will provide supervision for students on school grounds 30 minutes before the school day begins and 15 minutes after the school day ends.  There will be no supervision provided by the school before or after these times.  Parents must make arrangements for their children to leave school promptly at the end of the day, unless children stay for Lexington Academy, the after school program.</w:t>
      </w:r>
    </w:p>
    <w:p w14:paraId="1C698C5C" w14:textId="77777777" w:rsidR="001C0119" w:rsidRPr="009C2425" w:rsidRDefault="001C0119" w:rsidP="00026A7C">
      <w:pPr>
        <w:rPr>
          <w:rFonts w:ascii="Arial" w:hAnsi="Arial" w:cs="Arial"/>
        </w:rPr>
      </w:pPr>
    </w:p>
    <w:p w14:paraId="72990A4A" w14:textId="252B256B" w:rsidR="00627469" w:rsidRPr="009C2425" w:rsidRDefault="00627469" w:rsidP="00627469">
      <w:pPr>
        <w:pStyle w:val="HTMLAcronym1"/>
        <w:ind w:left="-360"/>
        <w:jc w:val="both"/>
        <w:rPr>
          <w:rFonts w:ascii="Arial" w:hAnsi="Arial" w:cs="Arial"/>
          <w:b/>
          <w:szCs w:val="24"/>
          <w:u w:val="single"/>
          <w:lang w:eastAsia="ja-JP"/>
        </w:rPr>
      </w:pPr>
      <w:proofErr w:type="spellStart"/>
      <w:r w:rsidRPr="009C2425">
        <w:rPr>
          <w:rFonts w:ascii="Arial" w:hAnsi="Arial" w:cs="Arial"/>
          <w:b/>
          <w:szCs w:val="24"/>
          <w:u w:val="single"/>
          <w:lang w:eastAsia="ja-JP"/>
        </w:rPr>
        <w:t>Tardies</w:t>
      </w:r>
      <w:proofErr w:type="spellEnd"/>
    </w:p>
    <w:p w14:paraId="5183A900" w14:textId="6EAE9610" w:rsidR="00652A97" w:rsidRPr="009C2425" w:rsidRDefault="00627469" w:rsidP="00FB613D">
      <w:pPr>
        <w:pStyle w:val="HTMLAcronym1"/>
        <w:tabs>
          <w:tab w:val="left" w:pos="360"/>
        </w:tabs>
        <w:jc w:val="both"/>
        <w:rPr>
          <w:rFonts w:ascii="Arial" w:hAnsi="Arial" w:cs="Arial"/>
          <w:szCs w:val="24"/>
        </w:rPr>
      </w:pPr>
      <w:r w:rsidRPr="009C2425">
        <w:rPr>
          <w:rFonts w:ascii="Arial" w:hAnsi="Arial" w:cs="Arial"/>
          <w:szCs w:val="24"/>
          <w:lang w:eastAsia="ja-JP"/>
        </w:rPr>
        <w:t xml:space="preserve">Parents are encouraged to get their children to school on time so that they do not miss out on instruction and cause a disruption to the learning of others. For purposes of calculating absenteeism, </w:t>
      </w:r>
      <w:r w:rsidR="00B07CE5" w:rsidRPr="009C2425">
        <w:rPr>
          <w:rFonts w:ascii="Arial" w:hAnsi="Arial" w:cs="Arial"/>
          <w:szCs w:val="24"/>
          <w:lang w:eastAsia="ja-JP"/>
        </w:rPr>
        <w:t>a student who comes to school after 8:30 AM shall be counted as a half day absent</w:t>
      </w:r>
      <w:r w:rsidRPr="009C2425">
        <w:rPr>
          <w:rFonts w:ascii="Arial" w:hAnsi="Arial" w:cs="Arial"/>
          <w:szCs w:val="24"/>
          <w:lang w:eastAsia="ja-JP"/>
        </w:rPr>
        <w:t>.</w:t>
      </w:r>
      <w:r w:rsidR="00A02FC3" w:rsidRPr="009C2425">
        <w:rPr>
          <w:rFonts w:ascii="Arial" w:hAnsi="Arial" w:cs="Arial"/>
          <w:szCs w:val="24"/>
          <w:lang w:eastAsia="ja-JP"/>
        </w:rPr>
        <w:t xml:space="preserve"> </w:t>
      </w:r>
      <w:proofErr w:type="spellStart"/>
      <w:r w:rsidR="00A02FC3" w:rsidRPr="009C2425">
        <w:rPr>
          <w:rFonts w:ascii="Arial" w:hAnsi="Arial" w:cs="Arial"/>
          <w:szCs w:val="24"/>
          <w:lang w:eastAsia="ja-JP"/>
        </w:rPr>
        <w:t>Tardies</w:t>
      </w:r>
      <w:proofErr w:type="spellEnd"/>
      <w:r w:rsidR="00A02FC3" w:rsidRPr="009C2425">
        <w:rPr>
          <w:rFonts w:ascii="Arial" w:hAnsi="Arial" w:cs="Arial"/>
          <w:szCs w:val="24"/>
          <w:lang w:eastAsia="ja-JP"/>
        </w:rPr>
        <w:t xml:space="preserve"> may be excused for specific situations that are explained in board policy.</w:t>
      </w:r>
    </w:p>
    <w:p w14:paraId="70F45501" w14:textId="4B2A8BF8" w:rsidR="00FB613D" w:rsidRPr="009C2425" w:rsidRDefault="00FB613D" w:rsidP="00E17B84">
      <w:pPr>
        <w:rPr>
          <w:rFonts w:ascii="Arial" w:eastAsia="Times New Roman" w:hAnsi="Arial" w:cs="Arial"/>
        </w:rPr>
      </w:pPr>
    </w:p>
    <w:p w14:paraId="59264BA5" w14:textId="77777777" w:rsidR="001D33F9" w:rsidRDefault="001D33F9" w:rsidP="00B56565">
      <w:pPr>
        <w:ind w:hanging="360"/>
        <w:rPr>
          <w:rFonts w:ascii="Arial" w:eastAsia="Times New Roman" w:hAnsi="Arial" w:cs="Arial"/>
          <w:b/>
        </w:rPr>
      </w:pPr>
    </w:p>
    <w:p w14:paraId="0C43D170" w14:textId="3119FEEF" w:rsidR="00B56565" w:rsidRPr="009C2425" w:rsidRDefault="00B56565" w:rsidP="00B56565">
      <w:pPr>
        <w:ind w:hanging="360"/>
        <w:rPr>
          <w:rFonts w:ascii="Arial" w:eastAsia="Times New Roman" w:hAnsi="Arial" w:cs="Arial"/>
          <w:b/>
        </w:rPr>
      </w:pPr>
      <w:bookmarkStart w:id="0" w:name="_GoBack"/>
      <w:bookmarkEnd w:id="0"/>
      <w:r w:rsidRPr="009C2425">
        <w:rPr>
          <w:rFonts w:ascii="Arial" w:eastAsia="Times New Roman" w:hAnsi="Arial" w:cs="Arial"/>
          <w:b/>
        </w:rPr>
        <w:t>Transportation Between Buildings and Academy</w:t>
      </w:r>
    </w:p>
    <w:p w14:paraId="727A9865" w14:textId="625B7497" w:rsidR="00B56565" w:rsidRPr="009C2425" w:rsidRDefault="00B56565" w:rsidP="00B56565">
      <w:pPr>
        <w:ind w:hanging="360"/>
        <w:jc w:val="both"/>
        <w:rPr>
          <w:rFonts w:ascii="Arial" w:eastAsia="Times New Roman" w:hAnsi="Arial" w:cs="Arial"/>
        </w:rPr>
      </w:pPr>
      <w:r w:rsidRPr="009C2425">
        <w:rPr>
          <w:rFonts w:ascii="Arial" w:eastAsia="Times New Roman" w:hAnsi="Arial" w:cs="Arial"/>
          <w:b/>
        </w:rPr>
        <w:tab/>
      </w:r>
      <w:r w:rsidRPr="009C2425">
        <w:rPr>
          <w:rFonts w:ascii="Arial" w:eastAsia="Times New Roman" w:hAnsi="Arial" w:cs="Arial"/>
        </w:rPr>
        <w:t xml:space="preserve">Students in grades K-5 may ride district buses between elementary buildings in both the morning and after school. Please contact Keri Fagot in the business office at 308.324.1203 to make arrangements and be issued a bus badge. Parents are expected to pick up their children promptly after school if the children are not going to attend Academy (the district’s after-school program). </w:t>
      </w:r>
    </w:p>
    <w:p w14:paraId="6E379193" w14:textId="77777777" w:rsidR="00B56565" w:rsidRPr="009C2425" w:rsidRDefault="00B56565" w:rsidP="00B56565">
      <w:pPr>
        <w:ind w:hanging="360"/>
        <w:jc w:val="both"/>
        <w:rPr>
          <w:rFonts w:ascii="Arial" w:eastAsia="Times New Roman" w:hAnsi="Arial" w:cs="Arial"/>
        </w:rPr>
      </w:pPr>
    </w:p>
    <w:p w14:paraId="7898DF87" w14:textId="5AF50B7F" w:rsidR="00B56565" w:rsidRPr="00B56565" w:rsidRDefault="00B56565" w:rsidP="00B56565">
      <w:pPr>
        <w:jc w:val="both"/>
        <w:rPr>
          <w:rFonts w:ascii="Arial" w:eastAsia="Times New Roman" w:hAnsi="Arial" w:cs="Arial"/>
        </w:rPr>
      </w:pPr>
      <w:r w:rsidRPr="009C2425">
        <w:rPr>
          <w:rFonts w:ascii="Arial" w:eastAsia="Times New Roman" w:hAnsi="Arial" w:cs="Arial"/>
        </w:rPr>
        <w:t>Students wishing to attend Academy must do so at their building of attendance. (I.e. A fifth grade student must attend at either Pershing or Bryan, whichever they attend during the school day.) Parents must pick their children up after Academy at the building in which their children attend Academy.</w:t>
      </w:r>
      <w:r>
        <w:rPr>
          <w:rFonts w:ascii="Arial" w:eastAsia="Times New Roman" w:hAnsi="Arial" w:cs="Arial"/>
        </w:rPr>
        <w:t xml:space="preserve">   </w:t>
      </w:r>
    </w:p>
    <w:sectPr w:rsidR="00B56565" w:rsidRPr="00B56565" w:rsidSect="00E90F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C8C"/>
    <w:multiLevelType w:val="hybridMultilevel"/>
    <w:tmpl w:val="EE2462B2"/>
    <w:lvl w:ilvl="0" w:tplc="FA8A1AC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392D7D"/>
    <w:multiLevelType w:val="hybridMultilevel"/>
    <w:tmpl w:val="AF2EF4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0C"/>
    <w:rsid w:val="00026A7C"/>
    <w:rsid w:val="00064A7D"/>
    <w:rsid w:val="000F3B0D"/>
    <w:rsid w:val="001C0119"/>
    <w:rsid w:val="001D33F9"/>
    <w:rsid w:val="002629A3"/>
    <w:rsid w:val="00266F0B"/>
    <w:rsid w:val="00290C26"/>
    <w:rsid w:val="002A5392"/>
    <w:rsid w:val="002D342C"/>
    <w:rsid w:val="003835B2"/>
    <w:rsid w:val="003C532F"/>
    <w:rsid w:val="003E39ED"/>
    <w:rsid w:val="0048000C"/>
    <w:rsid w:val="00497AF4"/>
    <w:rsid w:val="004A73D2"/>
    <w:rsid w:val="004E5633"/>
    <w:rsid w:val="00521376"/>
    <w:rsid w:val="00554EBA"/>
    <w:rsid w:val="00561BC0"/>
    <w:rsid w:val="00571C61"/>
    <w:rsid w:val="005B165D"/>
    <w:rsid w:val="00620044"/>
    <w:rsid w:val="00627469"/>
    <w:rsid w:val="00652A97"/>
    <w:rsid w:val="006E08EA"/>
    <w:rsid w:val="007277C6"/>
    <w:rsid w:val="00754D4E"/>
    <w:rsid w:val="00766E78"/>
    <w:rsid w:val="008B4906"/>
    <w:rsid w:val="008F0ABD"/>
    <w:rsid w:val="00934217"/>
    <w:rsid w:val="009B3422"/>
    <w:rsid w:val="009C2425"/>
    <w:rsid w:val="00A02FC3"/>
    <w:rsid w:val="00A03971"/>
    <w:rsid w:val="00A62611"/>
    <w:rsid w:val="00AC0E3A"/>
    <w:rsid w:val="00AF0F09"/>
    <w:rsid w:val="00AF4403"/>
    <w:rsid w:val="00B07CE5"/>
    <w:rsid w:val="00B278AD"/>
    <w:rsid w:val="00B56565"/>
    <w:rsid w:val="00B7041A"/>
    <w:rsid w:val="00B928D3"/>
    <w:rsid w:val="00BC0357"/>
    <w:rsid w:val="00C84490"/>
    <w:rsid w:val="00C9246D"/>
    <w:rsid w:val="00CB6D30"/>
    <w:rsid w:val="00CF645D"/>
    <w:rsid w:val="00E02F27"/>
    <w:rsid w:val="00E066E7"/>
    <w:rsid w:val="00E1234B"/>
    <w:rsid w:val="00E141AD"/>
    <w:rsid w:val="00E17B84"/>
    <w:rsid w:val="00E86F8A"/>
    <w:rsid w:val="00E90FB8"/>
    <w:rsid w:val="00EC0443"/>
    <w:rsid w:val="00FA78EB"/>
    <w:rsid w:val="00FB260F"/>
    <w:rsid w:val="00FB613D"/>
    <w:rsid w:val="00FD5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CAE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Acronym1">
    <w:name w:val="HTML Acronym1"/>
    <w:basedOn w:val="z-TopofForm"/>
    <w:rsid w:val="007277C6"/>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7277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77C6"/>
    <w:rPr>
      <w:rFonts w:ascii="Arial" w:hAnsi="Arial" w:cs="Arial"/>
      <w:vanish/>
      <w:sz w:val="16"/>
      <w:szCs w:val="16"/>
    </w:rPr>
  </w:style>
  <w:style w:type="paragraph" w:customStyle="1" w:styleId="Body">
    <w:name w:val="Body"/>
    <w:basedOn w:val="Normal"/>
    <w:rsid w:val="00B278AD"/>
    <w:pPr>
      <w:overflowPunct w:val="0"/>
      <w:autoSpaceDE w:val="0"/>
      <w:autoSpaceDN w:val="0"/>
      <w:adjustRightInd w:val="0"/>
      <w:spacing w:line="240" w:lineRule="atLeast"/>
      <w:textAlignment w:val="baseline"/>
    </w:pPr>
    <w:rPr>
      <w:rFonts w:ascii="Arial" w:eastAsia="Times New Roman" w:hAnsi="Arial" w:cs="Times New Roman"/>
      <w:color w:val="000000"/>
      <w:szCs w:val="20"/>
    </w:rPr>
  </w:style>
  <w:style w:type="character" w:styleId="Hyperlink">
    <w:name w:val="Hyperlink"/>
    <w:basedOn w:val="DefaultParagraphFont"/>
    <w:uiPriority w:val="99"/>
    <w:unhideWhenUsed/>
    <w:rsid w:val="002A5392"/>
    <w:rPr>
      <w:color w:val="0000FF" w:themeColor="hyperlink"/>
      <w:u w:val="single"/>
    </w:rPr>
  </w:style>
  <w:style w:type="character" w:styleId="FollowedHyperlink">
    <w:name w:val="FollowedHyperlink"/>
    <w:basedOn w:val="DefaultParagraphFont"/>
    <w:uiPriority w:val="99"/>
    <w:semiHidden/>
    <w:unhideWhenUsed/>
    <w:rsid w:val="00571C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Acronym1">
    <w:name w:val="HTML Acronym1"/>
    <w:basedOn w:val="z-TopofForm"/>
    <w:rsid w:val="007277C6"/>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7277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77C6"/>
    <w:rPr>
      <w:rFonts w:ascii="Arial" w:hAnsi="Arial" w:cs="Arial"/>
      <w:vanish/>
      <w:sz w:val="16"/>
      <w:szCs w:val="16"/>
    </w:rPr>
  </w:style>
  <w:style w:type="paragraph" w:customStyle="1" w:styleId="Body">
    <w:name w:val="Body"/>
    <w:basedOn w:val="Normal"/>
    <w:rsid w:val="00B278AD"/>
    <w:pPr>
      <w:overflowPunct w:val="0"/>
      <w:autoSpaceDE w:val="0"/>
      <w:autoSpaceDN w:val="0"/>
      <w:adjustRightInd w:val="0"/>
      <w:spacing w:line="240" w:lineRule="atLeast"/>
      <w:textAlignment w:val="baseline"/>
    </w:pPr>
    <w:rPr>
      <w:rFonts w:ascii="Arial" w:eastAsia="Times New Roman" w:hAnsi="Arial" w:cs="Times New Roman"/>
      <w:color w:val="000000"/>
      <w:szCs w:val="20"/>
    </w:rPr>
  </w:style>
  <w:style w:type="character" w:styleId="Hyperlink">
    <w:name w:val="Hyperlink"/>
    <w:basedOn w:val="DefaultParagraphFont"/>
    <w:uiPriority w:val="99"/>
    <w:unhideWhenUsed/>
    <w:rsid w:val="002A5392"/>
    <w:rPr>
      <w:color w:val="0000FF" w:themeColor="hyperlink"/>
      <w:u w:val="single"/>
    </w:rPr>
  </w:style>
  <w:style w:type="character" w:styleId="FollowedHyperlink">
    <w:name w:val="FollowedHyperlink"/>
    <w:basedOn w:val="DefaultParagraphFont"/>
    <w:uiPriority w:val="99"/>
    <w:semiHidden/>
    <w:unhideWhenUsed/>
    <w:rsid w:val="00571C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xschools.org/district-information/school-board/policies/6000-seriespolicies/6025-student-cell-phone-and-other-electronic-devic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1431</Words>
  <Characters>8158</Characters>
  <Application>Microsoft Macintosh Word</Application>
  <DocSecurity>0</DocSecurity>
  <Lines>67</Lines>
  <Paragraphs>19</Paragraphs>
  <ScaleCrop>false</ScaleCrop>
  <Company>Lexington Public Schools</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c:creator>
  <cp:keywords/>
  <dc:description/>
  <cp:lastModifiedBy>John Hakonson</cp:lastModifiedBy>
  <cp:revision>3</cp:revision>
  <dcterms:created xsi:type="dcterms:W3CDTF">2017-05-16T18:17:00Z</dcterms:created>
  <dcterms:modified xsi:type="dcterms:W3CDTF">2017-06-30T18:48:00Z</dcterms:modified>
</cp:coreProperties>
</file>